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F" w:rsidRPr="0034141F" w:rsidRDefault="00241B7F">
      <w:pPr>
        <w:widowControl/>
        <w:ind w:right="-1"/>
        <w:jc w:val="both"/>
        <w:rPr>
          <w:b/>
          <w:i/>
          <w:sz w:val="24"/>
          <w:szCs w:val="24"/>
        </w:rPr>
      </w:pPr>
      <w:r w:rsidRPr="0034141F">
        <w:rPr>
          <w:b/>
          <w:i/>
          <w:sz w:val="24"/>
          <w:szCs w:val="24"/>
        </w:rPr>
        <w:t xml:space="preserve">Форма № </w:t>
      </w:r>
      <w:r w:rsidR="00222EE9" w:rsidRPr="0034141F">
        <w:rPr>
          <w:b/>
          <w:i/>
          <w:sz w:val="24"/>
          <w:szCs w:val="24"/>
        </w:rPr>
        <w:t>1-</w:t>
      </w:r>
      <w:r w:rsidR="009B20BE" w:rsidRPr="0034141F">
        <w:rPr>
          <w:b/>
          <w:i/>
          <w:sz w:val="24"/>
          <w:szCs w:val="24"/>
        </w:rPr>
        <w:t>20</w:t>
      </w:r>
    </w:p>
    <w:p w:rsidR="00241B7F" w:rsidRPr="0034141F" w:rsidRDefault="00241B7F">
      <w:pPr>
        <w:widowControl/>
        <w:ind w:right="-1"/>
        <w:jc w:val="center"/>
        <w:rPr>
          <w:b/>
          <w:sz w:val="24"/>
          <w:szCs w:val="24"/>
        </w:rPr>
      </w:pPr>
      <w:r w:rsidRPr="0034141F">
        <w:rPr>
          <w:b/>
          <w:sz w:val="24"/>
          <w:szCs w:val="24"/>
        </w:rPr>
        <w:t xml:space="preserve">Д О Г О В О </w:t>
      </w:r>
      <w:proofErr w:type="gramStart"/>
      <w:r w:rsidRPr="0034141F">
        <w:rPr>
          <w:b/>
          <w:sz w:val="24"/>
          <w:szCs w:val="24"/>
        </w:rPr>
        <w:t>Р</w:t>
      </w:r>
      <w:proofErr w:type="gramEnd"/>
      <w:r w:rsidRPr="0034141F">
        <w:rPr>
          <w:b/>
          <w:sz w:val="24"/>
          <w:szCs w:val="24"/>
        </w:rPr>
        <w:t xml:space="preserve">      №</w:t>
      </w:r>
      <w:r w:rsidR="007C1352" w:rsidRPr="0034141F">
        <w:rPr>
          <w:b/>
          <w:sz w:val="24"/>
          <w:szCs w:val="24"/>
        </w:rPr>
        <w:t xml:space="preserve"> </w:t>
      </w:r>
      <w:r w:rsidR="000026BD" w:rsidRPr="0034141F">
        <w:rPr>
          <w:b/>
          <w:sz w:val="22"/>
          <w:szCs w:val="22"/>
        </w:rPr>
        <w:t>_________</w:t>
      </w:r>
    </w:p>
    <w:p w:rsidR="00241B7F" w:rsidRPr="0034141F" w:rsidRDefault="00241B7F">
      <w:pPr>
        <w:widowControl/>
        <w:tabs>
          <w:tab w:val="left" w:pos="8222"/>
        </w:tabs>
        <w:ind w:right="-1"/>
        <w:jc w:val="center"/>
      </w:pPr>
      <w:r w:rsidRPr="0034141F">
        <w:t xml:space="preserve">на предоставление платных медицинских </w:t>
      </w:r>
      <w:r w:rsidR="00D37F9B" w:rsidRPr="0034141F">
        <w:t xml:space="preserve">и </w:t>
      </w:r>
      <w:r w:rsidR="000F1C67" w:rsidRPr="0034141F">
        <w:t xml:space="preserve">иных </w:t>
      </w:r>
      <w:r w:rsidR="00D37F9B" w:rsidRPr="0034141F">
        <w:t xml:space="preserve">немедицинских </w:t>
      </w:r>
      <w:r w:rsidRPr="0034141F">
        <w:t>услуг</w:t>
      </w:r>
    </w:p>
    <w:p w:rsidR="00241B7F" w:rsidRPr="0034141F" w:rsidRDefault="00241B7F">
      <w:pPr>
        <w:widowControl/>
        <w:tabs>
          <w:tab w:val="left" w:pos="8647"/>
        </w:tabs>
        <w:ind w:right="-1"/>
      </w:pPr>
    </w:p>
    <w:p w:rsidR="0009535D" w:rsidRPr="0034141F" w:rsidRDefault="00AC0058" w:rsidP="0009535D">
      <w:pPr>
        <w:widowControl/>
        <w:tabs>
          <w:tab w:val="left" w:pos="8647"/>
        </w:tabs>
        <w:ind w:right="-1"/>
      </w:pPr>
      <w:r w:rsidRPr="0034141F">
        <w:rPr>
          <w:sz w:val="22"/>
          <w:szCs w:val="22"/>
        </w:rPr>
        <w:t>г</w:t>
      </w:r>
      <w:proofErr w:type="gramStart"/>
      <w:r w:rsidRPr="0034141F">
        <w:rPr>
          <w:sz w:val="22"/>
          <w:szCs w:val="22"/>
        </w:rPr>
        <w:t>.С</w:t>
      </w:r>
      <w:proofErr w:type="gramEnd"/>
      <w:r w:rsidRPr="0034141F">
        <w:rPr>
          <w:sz w:val="22"/>
          <w:szCs w:val="22"/>
        </w:rPr>
        <w:t xml:space="preserve">анкт-Петербург                                                                     </w:t>
      </w:r>
    </w:p>
    <w:p w:rsidR="00241B7F" w:rsidRPr="0034141F" w:rsidRDefault="00241B7F" w:rsidP="003F7480">
      <w:pPr>
        <w:jc w:val="both"/>
      </w:pPr>
      <w:r w:rsidRPr="0034141F">
        <w:t xml:space="preserve">        </w:t>
      </w:r>
      <w:r w:rsidR="009C4D29" w:rsidRPr="0034141F">
        <w:rPr>
          <w:b/>
        </w:rPr>
        <w:t>Федеральное государственное бюджетное учреждение «</w:t>
      </w:r>
      <w:r w:rsidR="009C4D29" w:rsidRPr="0034141F">
        <w:rPr>
          <w:rFonts w:eastAsia="Calibri"/>
          <w:b/>
          <w:lang w:eastAsia="en-US"/>
        </w:rPr>
        <w:t>Северо-Западный окружной научно-клинический центр имени Л.Г. Соколова Федерального медико-биологического агентства</w:t>
      </w:r>
      <w:r w:rsidR="009C4D29" w:rsidRPr="0034141F">
        <w:rPr>
          <w:b/>
        </w:rPr>
        <w:t>»,</w:t>
      </w:r>
      <w:r w:rsidR="002F03C6" w:rsidRPr="0034141F">
        <w:t xml:space="preserve"> действующее на основании </w:t>
      </w:r>
      <w:r w:rsidR="00CD3FF4" w:rsidRPr="0034141F">
        <w:t xml:space="preserve">лицензии </w:t>
      </w:r>
      <w:r w:rsidR="003E6F00" w:rsidRPr="0034141F">
        <w:t>№ ФС-78-01-003162</w:t>
      </w:r>
      <w:r w:rsidR="00B366F3" w:rsidRPr="0034141F">
        <w:t xml:space="preserve">, выдана Территориальным органом </w:t>
      </w:r>
      <w:proofErr w:type="spellStart"/>
      <w:r w:rsidR="00B366F3" w:rsidRPr="0034141F">
        <w:t>Росздравнадзора</w:t>
      </w:r>
      <w:proofErr w:type="spellEnd"/>
      <w:r w:rsidR="00B366F3" w:rsidRPr="0034141F">
        <w:t xml:space="preserve"> по г</w:t>
      </w:r>
      <w:proofErr w:type="gramStart"/>
      <w:r w:rsidR="00B366F3" w:rsidRPr="0034141F">
        <w:t>.С</w:t>
      </w:r>
      <w:proofErr w:type="gramEnd"/>
      <w:r w:rsidR="00B366F3" w:rsidRPr="0034141F">
        <w:t>анкт-Петербургу и Ленинг</w:t>
      </w:r>
      <w:r w:rsidR="003E6F00" w:rsidRPr="0034141F">
        <w:t>радской области 31 августа</w:t>
      </w:r>
      <w:r w:rsidR="00B366F3" w:rsidRPr="0034141F">
        <w:t xml:space="preserve"> 2020 года</w:t>
      </w:r>
      <w:r w:rsidR="005D1982" w:rsidRPr="0034141F">
        <w:rPr>
          <w:rFonts w:ascii="Times New Roman CYR" w:hAnsi="Times New Roman CYR"/>
        </w:rPr>
        <w:t>, ОГРН 1027801562876</w:t>
      </w:r>
      <w:r w:rsidR="005F049D" w:rsidRPr="0034141F">
        <w:t xml:space="preserve">, </w:t>
      </w:r>
      <w:r w:rsidRPr="0034141F">
        <w:t xml:space="preserve">именуемое в дальнейшем </w:t>
      </w:r>
      <w:r w:rsidR="009C4D29" w:rsidRPr="0034141F">
        <w:rPr>
          <w:b/>
        </w:rPr>
        <w:t>ЦЕНТР</w:t>
      </w:r>
      <w:r w:rsidRPr="0034141F">
        <w:t xml:space="preserve">, в лице </w:t>
      </w:r>
      <w:r w:rsidR="009C4D29" w:rsidRPr="0034141F">
        <w:t>Генерального директора</w:t>
      </w:r>
      <w:r w:rsidR="009C4D29" w:rsidRPr="0034141F">
        <w:rPr>
          <w:sz w:val="24"/>
          <w:szCs w:val="24"/>
        </w:rPr>
        <w:t xml:space="preserve"> </w:t>
      </w:r>
      <w:proofErr w:type="spellStart"/>
      <w:r w:rsidRPr="0034141F">
        <w:rPr>
          <w:b/>
        </w:rPr>
        <w:t>Накатиса</w:t>
      </w:r>
      <w:proofErr w:type="spellEnd"/>
      <w:r w:rsidRPr="0034141F">
        <w:rPr>
          <w:b/>
        </w:rPr>
        <w:t xml:space="preserve"> </w:t>
      </w:r>
      <w:r w:rsidR="00851548" w:rsidRPr="0034141F">
        <w:rPr>
          <w:b/>
        </w:rPr>
        <w:t>Якова Александровича</w:t>
      </w:r>
      <w:r w:rsidRPr="0034141F">
        <w:t xml:space="preserve">, с одной стороны, </w:t>
      </w:r>
      <w:proofErr w:type="spellStart"/>
      <w:r w:rsidR="007C1352" w:rsidRPr="0034141F">
        <w:t>и</w:t>
      </w:r>
      <w:r w:rsidR="000026BD" w:rsidRPr="0034141F">
        <w:rPr>
          <w:b/>
        </w:rPr>
        <w:t>____________________________________</w:t>
      </w:r>
      <w:proofErr w:type="spellEnd"/>
      <w:r w:rsidR="007C1352" w:rsidRPr="0034141F">
        <w:t xml:space="preserve">, именуемый в дальнейшем </w:t>
      </w:r>
      <w:r w:rsidR="007C1352" w:rsidRPr="0034141F">
        <w:rPr>
          <w:b/>
        </w:rPr>
        <w:t>Пациент</w:t>
      </w:r>
      <w:r w:rsidR="007C1352" w:rsidRPr="0034141F">
        <w:t>, адрес места жительства</w:t>
      </w:r>
      <w:r w:rsidR="000026BD" w:rsidRPr="0034141F">
        <w:t xml:space="preserve"> ________________________________</w:t>
      </w:r>
      <w:r w:rsidR="007C1352" w:rsidRPr="0034141F">
        <w:t>,</w:t>
      </w:r>
      <w:r w:rsidR="00D75244" w:rsidRPr="0034141F">
        <w:t xml:space="preserve"> </w:t>
      </w:r>
      <w:r w:rsidR="000C5C67" w:rsidRPr="0034141F">
        <w:rPr>
          <w:lang w:val="en-US"/>
        </w:rPr>
        <w:t>Email</w:t>
      </w:r>
      <w:r w:rsidR="000C5C67" w:rsidRPr="0034141F">
        <w:t>:</w:t>
      </w:r>
      <w:r w:rsidR="000026BD" w:rsidRPr="0034141F">
        <w:t>_______________</w:t>
      </w:r>
      <w:r w:rsidR="000C5C67" w:rsidRPr="0034141F">
        <w:t>,</w:t>
      </w:r>
      <w:r w:rsidR="007C1352" w:rsidRPr="0034141F">
        <w:t xml:space="preserve"> телефон </w:t>
      </w:r>
      <w:r w:rsidR="000026BD" w:rsidRPr="0034141F">
        <w:t>____________</w:t>
      </w:r>
      <w:r w:rsidR="007C1352" w:rsidRPr="0034141F">
        <w:t xml:space="preserve">, паспорт: </w:t>
      </w:r>
      <w:r w:rsidR="000026BD" w:rsidRPr="0034141F">
        <w:t>_________________</w:t>
      </w:r>
      <w:r w:rsidR="007C1352" w:rsidRPr="0034141F">
        <w:t xml:space="preserve">, выданный </w:t>
      </w:r>
      <w:r w:rsidR="000026BD" w:rsidRPr="0034141F">
        <w:t>_______________</w:t>
      </w:r>
      <w:r w:rsidR="005F049D" w:rsidRPr="0034141F">
        <w:t xml:space="preserve">, </w:t>
      </w:r>
      <w:r w:rsidRPr="0034141F">
        <w:t>с другой стороны,  заключили настоящий договор о нижеследующем:</w:t>
      </w:r>
    </w:p>
    <w:p w:rsidR="00F46105" w:rsidRPr="0034141F" w:rsidRDefault="00241B7F" w:rsidP="00F46105">
      <w:pPr>
        <w:widowControl/>
        <w:numPr>
          <w:ilvl w:val="0"/>
          <w:numId w:val="1"/>
        </w:numPr>
        <w:tabs>
          <w:tab w:val="left" w:pos="8222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Предмет договора:</w:t>
      </w:r>
    </w:p>
    <w:p w:rsidR="00241B7F" w:rsidRPr="0034141F" w:rsidRDefault="009C4D29" w:rsidP="009812D8">
      <w:pPr>
        <w:widowControl/>
        <w:numPr>
          <w:ilvl w:val="0"/>
          <w:numId w:val="2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Центр</w:t>
      </w:r>
      <w:r w:rsidR="00241B7F" w:rsidRPr="0034141F">
        <w:rPr>
          <w:sz w:val="16"/>
          <w:szCs w:val="16"/>
        </w:rPr>
        <w:t xml:space="preserve"> предоставляет Пациенту</w:t>
      </w:r>
      <w:r w:rsidR="0080734D" w:rsidRPr="0034141F">
        <w:rPr>
          <w:sz w:val="16"/>
          <w:szCs w:val="16"/>
        </w:rPr>
        <w:t xml:space="preserve">, а Пациент оплачивает </w:t>
      </w:r>
      <w:r w:rsidR="00241B7F" w:rsidRPr="0034141F">
        <w:rPr>
          <w:sz w:val="16"/>
          <w:szCs w:val="16"/>
        </w:rPr>
        <w:t xml:space="preserve">медицинские </w:t>
      </w:r>
      <w:r w:rsidR="009812D8" w:rsidRPr="0034141F">
        <w:rPr>
          <w:sz w:val="16"/>
          <w:szCs w:val="16"/>
        </w:rPr>
        <w:t xml:space="preserve">и </w:t>
      </w:r>
      <w:r w:rsidR="000F1C67" w:rsidRPr="0034141F">
        <w:rPr>
          <w:sz w:val="16"/>
          <w:szCs w:val="16"/>
        </w:rPr>
        <w:t xml:space="preserve">иные </w:t>
      </w:r>
      <w:r w:rsidR="009812D8" w:rsidRPr="0034141F">
        <w:rPr>
          <w:sz w:val="16"/>
          <w:szCs w:val="16"/>
        </w:rPr>
        <w:t xml:space="preserve">немедицинские </w:t>
      </w:r>
      <w:r w:rsidR="00241B7F" w:rsidRPr="0034141F">
        <w:rPr>
          <w:sz w:val="16"/>
          <w:szCs w:val="16"/>
        </w:rPr>
        <w:t xml:space="preserve">услуги в соответствии с </w:t>
      </w:r>
      <w:r w:rsidR="0080734D" w:rsidRPr="0034141F">
        <w:rPr>
          <w:sz w:val="16"/>
          <w:szCs w:val="16"/>
        </w:rPr>
        <w:t xml:space="preserve">перечнем услуг, </w:t>
      </w:r>
      <w:r w:rsidR="000F1C67" w:rsidRPr="0034141F">
        <w:rPr>
          <w:sz w:val="16"/>
          <w:szCs w:val="16"/>
        </w:rPr>
        <w:t>указанным в Плане лечения (Приложение № 1</w:t>
      </w:r>
      <w:r w:rsidR="00B23ABA" w:rsidRPr="0034141F">
        <w:rPr>
          <w:sz w:val="16"/>
          <w:szCs w:val="16"/>
        </w:rPr>
        <w:t>)</w:t>
      </w:r>
      <w:r w:rsidR="000F1C67" w:rsidRPr="0034141F">
        <w:rPr>
          <w:sz w:val="16"/>
          <w:szCs w:val="16"/>
        </w:rPr>
        <w:t xml:space="preserve">, </w:t>
      </w:r>
      <w:r w:rsidR="0080734D" w:rsidRPr="0034141F">
        <w:rPr>
          <w:sz w:val="16"/>
          <w:szCs w:val="16"/>
        </w:rPr>
        <w:t>действующим прейскурантом</w:t>
      </w:r>
      <w:r w:rsidRPr="0034141F">
        <w:rPr>
          <w:sz w:val="16"/>
          <w:szCs w:val="16"/>
        </w:rPr>
        <w:t xml:space="preserve"> Центра</w:t>
      </w:r>
      <w:r w:rsidR="000F1C67" w:rsidRPr="0034141F">
        <w:rPr>
          <w:sz w:val="16"/>
          <w:szCs w:val="16"/>
        </w:rPr>
        <w:t xml:space="preserve"> и условиями настоящего договора.</w:t>
      </w:r>
    </w:p>
    <w:p w:rsidR="00BA4056" w:rsidRPr="0034141F" w:rsidRDefault="00BA4056" w:rsidP="00BA4056">
      <w:pPr>
        <w:widowControl/>
        <w:numPr>
          <w:ilvl w:val="0"/>
          <w:numId w:val="2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Медицинские услуги в рамках настоящего договора оказываются после подписания Пациентом Заявления на приобретение платных медицинских услуг (Приложение № 2 к настоящему договору) и информированного добровольного согласия на медицинское вмешательство.</w:t>
      </w:r>
    </w:p>
    <w:p w:rsidR="00C06607" w:rsidRPr="0034141F" w:rsidRDefault="00B40EB0" w:rsidP="003F7480">
      <w:pPr>
        <w:widowControl/>
        <w:numPr>
          <w:ilvl w:val="0"/>
          <w:numId w:val="2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Продолжительность срока оказания медицинских услуг определяется исходя из медицинских показаний.</w:t>
      </w:r>
    </w:p>
    <w:p w:rsidR="00F46105" w:rsidRPr="0034141F" w:rsidRDefault="00241B7F" w:rsidP="003F7480">
      <w:pPr>
        <w:widowControl/>
        <w:tabs>
          <w:tab w:val="left" w:pos="8222"/>
        </w:tabs>
        <w:ind w:right="-1"/>
        <w:jc w:val="center"/>
        <w:rPr>
          <w:b/>
          <w:sz w:val="16"/>
          <w:szCs w:val="16"/>
          <w:u w:val="single"/>
          <w:lang w:val="en-US"/>
        </w:rPr>
      </w:pPr>
      <w:r w:rsidRPr="0034141F">
        <w:rPr>
          <w:b/>
          <w:sz w:val="16"/>
          <w:szCs w:val="16"/>
          <w:u w:val="single"/>
        </w:rPr>
        <w:t>2. Права и обязанности сторон:</w:t>
      </w:r>
    </w:p>
    <w:p w:rsidR="00241B7F" w:rsidRPr="0034141F" w:rsidRDefault="00241B7F">
      <w:pPr>
        <w:widowControl/>
        <w:numPr>
          <w:ilvl w:val="0"/>
          <w:numId w:val="5"/>
        </w:numPr>
        <w:tabs>
          <w:tab w:val="left" w:pos="8222"/>
        </w:tabs>
        <w:ind w:right="-1"/>
        <w:jc w:val="both"/>
        <w:rPr>
          <w:b/>
          <w:sz w:val="16"/>
          <w:szCs w:val="16"/>
        </w:rPr>
      </w:pPr>
      <w:r w:rsidRPr="0034141F">
        <w:rPr>
          <w:b/>
          <w:sz w:val="16"/>
          <w:szCs w:val="16"/>
        </w:rPr>
        <w:t>Пациент имеет право:</w:t>
      </w:r>
    </w:p>
    <w:p w:rsidR="009C4D29" w:rsidRPr="0034141F" w:rsidRDefault="009C4D29" w:rsidP="009C4D29">
      <w:pPr>
        <w:widowControl/>
        <w:numPr>
          <w:ilvl w:val="0"/>
          <w:numId w:val="5"/>
        </w:numPr>
        <w:tabs>
          <w:tab w:val="left" w:pos="8222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Пациент имеет право:</w:t>
      </w:r>
    </w:p>
    <w:p w:rsidR="009C4D29" w:rsidRPr="0034141F" w:rsidRDefault="009C4D29" w:rsidP="009C4D29">
      <w:pPr>
        <w:widowControl/>
        <w:numPr>
          <w:ilvl w:val="0"/>
          <w:numId w:val="6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Получать информацию о состоянии своего здоровья, ходе обследования и лечения; стоимости медицинских и иных немедицинских услуг.</w:t>
      </w:r>
    </w:p>
    <w:p w:rsidR="009C4D29" w:rsidRPr="0034141F" w:rsidRDefault="009C4D29" w:rsidP="009C4D29">
      <w:pPr>
        <w:widowControl/>
        <w:numPr>
          <w:ilvl w:val="0"/>
          <w:numId w:val="6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Получать услуги, предусмотренные прейскурантом и лицензией Центра.</w:t>
      </w:r>
    </w:p>
    <w:p w:rsidR="009C4D29" w:rsidRPr="0034141F" w:rsidRDefault="009C4D29" w:rsidP="009C4D29">
      <w:pPr>
        <w:widowControl/>
        <w:numPr>
          <w:ilvl w:val="0"/>
          <w:numId w:val="6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Получать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квалификации).</w:t>
      </w:r>
    </w:p>
    <w:p w:rsidR="009C4D29" w:rsidRPr="0034141F" w:rsidRDefault="009C4D29" w:rsidP="009C4D29">
      <w:pPr>
        <w:widowControl/>
        <w:numPr>
          <w:ilvl w:val="0"/>
          <w:numId w:val="6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Получать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241B7F" w:rsidRPr="0034141F" w:rsidRDefault="00241B7F" w:rsidP="004C1BE2">
      <w:pPr>
        <w:widowControl/>
        <w:numPr>
          <w:ilvl w:val="0"/>
          <w:numId w:val="7"/>
        </w:numPr>
        <w:tabs>
          <w:tab w:val="left" w:pos="6379"/>
        </w:tabs>
        <w:ind w:left="0" w:right="-1" w:firstLine="0"/>
        <w:jc w:val="both"/>
        <w:rPr>
          <w:b/>
          <w:sz w:val="16"/>
          <w:szCs w:val="16"/>
        </w:rPr>
      </w:pPr>
      <w:r w:rsidRPr="0034141F">
        <w:rPr>
          <w:b/>
          <w:sz w:val="16"/>
          <w:szCs w:val="16"/>
        </w:rPr>
        <w:t>Пациент обязан:</w:t>
      </w:r>
    </w:p>
    <w:p w:rsidR="009C4D29" w:rsidRPr="0034141F" w:rsidRDefault="009C4D29" w:rsidP="009C4D29">
      <w:pPr>
        <w:widowControl/>
        <w:numPr>
          <w:ilvl w:val="0"/>
          <w:numId w:val="7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Оплатить медицинские и иные немедицинские услуги в полном объеме в сроки и в порядке, определяемыми условиями настоящего договора.</w:t>
      </w:r>
    </w:p>
    <w:p w:rsidR="009C4D29" w:rsidRPr="0034141F" w:rsidRDefault="009C4D29" w:rsidP="009C4D29">
      <w:pPr>
        <w:widowControl/>
        <w:numPr>
          <w:ilvl w:val="0"/>
          <w:numId w:val="7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Сообщать врачам всю необходимую информацию, связанную с его здоровьем.</w:t>
      </w:r>
    </w:p>
    <w:p w:rsidR="009C4D29" w:rsidRPr="0034141F" w:rsidRDefault="009C4D29" w:rsidP="009C4D29">
      <w:pPr>
        <w:widowControl/>
        <w:numPr>
          <w:ilvl w:val="0"/>
          <w:numId w:val="7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Выполнять требования медицинского персонала, направленные на обеспечение безопасности и качественного предоставления медицинской услуги, в т.ч. выполнять рекомендации лечащего врача, соблюдать правила внутреннего распорядка Центра, являться на процедуры и диагностические исследования строго в назначенное время, соблюдать правила санитарно-эпидемиологического режима.</w:t>
      </w:r>
    </w:p>
    <w:p w:rsidR="009C4D29" w:rsidRPr="0034141F" w:rsidRDefault="009C4D29" w:rsidP="009C4D29">
      <w:pPr>
        <w:widowControl/>
        <w:numPr>
          <w:ilvl w:val="0"/>
          <w:numId w:val="7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Удостоверить личной подписью бланк информированного согласия на проведение лечения, либо отказ от медицинских услуг, показанных ему по состоянию здоровья.</w:t>
      </w:r>
    </w:p>
    <w:p w:rsidR="009C4D29" w:rsidRPr="0034141F" w:rsidRDefault="009C4D29" w:rsidP="009C4D29">
      <w:pPr>
        <w:widowControl/>
        <w:numPr>
          <w:ilvl w:val="0"/>
          <w:numId w:val="7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Соблюдать запрет курения табака в помещениях и на территории Центра в соответствии с действующим законодательством РФ.</w:t>
      </w:r>
    </w:p>
    <w:p w:rsidR="00241B7F" w:rsidRPr="0034141F" w:rsidRDefault="009C4D29" w:rsidP="004C1BE2">
      <w:pPr>
        <w:widowControl/>
        <w:numPr>
          <w:ilvl w:val="0"/>
          <w:numId w:val="9"/>
        </w:numPr>
        <w:tabs>
          <w:tab w:val="left" w:pos="6379"/>
        </w:tabs>
        <w:ind w:left="0" w:right="-1" w:firstLine="0"/>
        <w:jc w:val="both"/>
        <w:rPr>
          <w:sz w:val="16"/>
          <w:szCs w:val="16"/>
        </w:rPr>
      </w:pPr>
      <w:r w:rsidRPr="0034141F">
        <w:rPr>
          <w:b/>
          <w:sz w:val="16"/>
          <w:szCs w:val="16"/>
        </w:rPr>
        <w:t>Центр</w:t>
      </w:r>
      <w:r w:rsidR="00241B7F" w:rsidRPr="0034141F">
        <w:rPr>
          <w:b/>
          <w:sz w:val="16"/>
          <w:szCs w:val="16"/>
        </w:rPr>
        <w:t xml:space="preserve"> имеет право</w:t>
      </w:r>
      <w:r w:rsidR="00241B7F" w:rsidRPr="0034141F">
        <w:rPr>
          <w:sz w:val="16"/>
          <w:szCs w:val="16"/>
        </w:rPr>
        <w:t>:</w:t>
      </w:r>
    </w:p>
    <w:p w:rsidR="009C4D29" w:rsidRPr="0034141F" w:rsidRDefault="009C4D29" w:rsidP="009C4D29">
      <w:pPr>
        <w:widowControl/>
        <w:numPr>
          <w:ilvl w:val="0"/>
          <w:numId w:val="9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Определять длительность лечения, объем лечебно-диагностических услуг, необходимость перевода в отделение другого профиля в соответствии с состоянием здоровья Пациента.</w:t>
      </w:r>
    </w:p>
    <w:p w:rsidR="009C4D29" w:rsidRPr="0034141F" w:rsidRDefault="009C4D29" w:rsidP="009C4D29">
      <w:pPr>
        <w:widowControl/>
        <w:numPr>
          <w:ilvl w:val="0"/>
          <w:numId w:val="9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Прервать лечение и/или обследование, немедленно уведомив об этом Пациента:</w:t>
      </w:r>
    </w:p>
    <w:p w:rsidR="009C4D29" w:rsidRPr="0034141F" w:rsidRDefault="009C4D29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 xml:space="preserve"> - при наличии медицинских противопоказаний либо при заведомой невозможности достичь результата лечения, обнаруженной в ходе лечения;</w:t>
      </w:r>
    </w:p>
    <w:p w:rsidR="009C4D29" w:rsidRPr="0034141F" w:rsidRDefault="009C4D29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- при предоставлении пациентом неполных и/или недостоверных сведений, связанных со здоровьем;</w:t>
      </w:r>
    </w:p>
    <w:p w:rsidR="009C4D29" w:rsidRPr="0034141F" w:rsidRDefault="009C4D29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 xml:space="preserve"> - при нарушении Пациентом правил внутреннего распорядка Центра, невыполнении пациентом медицинских предписаний.</w:t>
      </w:r>
    </w:p>
    <w:p w:rsidR="009C4D29" w:rsidRPr="0034141F" w:rsidRDefault="009C4D29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2.3.3. Привлекать по согласованию с Пациентом к исполнению настоящего договора специалистов иных медицинских учреждений.</w:t>
      </w:r>
    </w:p>
    <w:p w:rsidR="00241B7F" w:rsidRPr="0034141F" w:rsidRDefault="009C4D29" w:rsidP="004C1BE2">
      <w:pPr>
        <w:widowControl/>
        <w:numPr>
          <w:ilvl w:val="0"/>
          <w:numId w:val="12"/>
        </w:numPr>
        <w:tabs>
          <w:tab w:val="left" w:pos="6379"/>
        </w:tabs>
        <w:ind w:left="0" w:right="-1" w:firstLine="0"/>
        <w:jc w:val="both"/>
        <w:rPr>
          <w:b/>
          <w:sz w:val="16"/>
          <w:szCs w:val="16"/>
        </w:rPr>
      </w:pPr>
      <w:r w:rsidRPr="0034141F">
        <w:rPr>
          <w:b/>
          <w:sz w:val="16"/>
          <w:szCs w:val="16"/>
        </w:rPr>
        <w:t>Центр обязан</w:t>
      </w:r>
      <w:r w:rsidR="00241B7F" w:rsidRPr="0034141F">
        <w:rPr>
          <w:b/>
          <w:sz w:val="16"/>
          <w:szCs w:val="16"/>
        </w:rPr>
        <w:t>: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Обеспечить соответствие предоставляемых медицинских услуг лицензии Центра и требованиям, предъявляемым к методам диагностики, профилактики и лечения, разрешенным на территории РФ.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Информировать Пациента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Обеспечить выполнение медицинских услуг силами собственных специалистов, сотрудников клиник и кафедр медицинских учреждений, базирующихся на территории Центра, внешних специалистов.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Оформлять медицинскую документацию, предусмотренную действующим законодательством РФ.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8222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 xml:space="preserve">Предупредить Пациента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договором. 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8222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В соответствии с законодательством РФ выдавать Пациенту документы, подтверждающие произведенную оплату предоставленных услуг.</w:t>
      </w:r>
    </w:p>
    <w:p w:rsidR="00F46105" w:rsidRPr="0034141F" w:rsidRDefault="00241B7F" w:rsidP="003F7480">
      <w:pPr>
        <w:widowControl/>
        <w:tabs>
          <w:tab w:val="left" w:pos="8222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 xml:space="preserve">3. Ответственность </w:t>
      </w:r>
      <w:r w:rsidR="00CA1239" w:rsidRPr="0034141F">
        <w:rPr>
          <w:b/>
          <w:sz w:val="16"/>
          <w:szCs w:val="16"/>
          <w:u w:val="single"/>
        </w:rPr>
        <w:t>Сторон</w:t>
      </w:r>
      <w:r w:rsidRPr="0034141F">
        <w:rPr>
          <w:b/>
          <w:sz w:val="16"/>
          <w:szCs w:val="16"/>
          <w:u w:val="single"/>
        </w:rPr>
        <w:t>:</w:t>
      </w:r>
    </w:p>
    <w:p w:rsidR="000F1C67" w:rsidRPr="0034141F" w:rsidRDefault="00CA1239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 xml:space="preserve">3.1. </w:t>
      </w:r>
      <w:r w:rsidR="000F1C67" w:rsidRPr="0034141F">
        <w:rPr>
          <w:sz w:val="16"/>
          <w:szCs w:val="16"/>
        </w:rPr>
        <w:t>За нарушение условий договора виновная сторона возмещает другой стороне убытки в порядке и размере, предусмотренном действующим законодательством Российской Федерации.</w:t>
      </w:r>
    </w:p>
    <w:p w:rsidR="000F1C67" w:rsidRPr="0034141F" w:rsidRDefault="00725053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3.2. Центр</w:t>
      </w:r>
      <w:r w:rsidR="000F1C67" w:rsidRPr="0034141F">
        <w:rPr>
          <w:sz w:val="16"/>
          <w:szCs w:val="16"/>
        </w:rPr>
        <w:t xml:space="preserve"> и Пациент освобождаются от ответственности за неисполнение</w:t>
      </w:r>
      <w:r w:rsidR="001525D1" w:rsidRPr="0034141F">
        <w:rPr>
          <w:sz w:val="16"/>
          <w:szCs w:val="16"/>
        </w:rPr>
        <w:t>, л</w:t>
      </w:r>
      <w:r w:rsidR="000F1C67" w:rsidRPr="0034141F">
        <w:rPr>
          <w:sz w:val="16"/>
          <w:szCs w:val="16"/>
        </w:rPr>
        <w:t>ибо за ненадлежащее исполнение условий договора, если докажут, что неисполнение</w:t>
      </w:r>
      <w:r w:rsidR="001525D1" w:rsidRPr="0034141F">
        <w:rPr>
          <w:sz w:val="16"/>
          <w:szCs w:val="16"/>
        </w:rPr>
        <w:t xml:space="preserve"> </w:t>
      </w:r>
      <w:r w:rsidR="000F1C67" w:rsidRPr="0034141F">
        <w:rPr>
          <w:sz w:val="16"/>
          <w:szCs w:val="16"/>
        </w:rPr>
        <w:t xml:space="preserve"> либо ненадлежащее исполнение принятых на себя обязатель</w:t>
      </w:r>
      <w:proofErr w:type="gramStart"/>
      <w:r w:rsidR="000F1C67" w:rsidRPr="0034141F">
        <w:rPr>
          <w:sz w:val="16"/>
          <w:szCs w:val="16"/>
        </w:rPr>
        <w:t>ств пр</w:t>
      </w:r>
      <w:proofErr w:type="gramEnd"/>
      <w:r w:rsidR="000F1C67" w:rsidRPr="0034141F">
        <w:rPr>
          <w:sz w:val="16"/>
          <w:szCs w:val="16"/>
        </w:rPr>
        <w:t>оизошло вследствие непреодолимой силы, а также по иным основаниям, предусмотренным действующим законодательством Российской Федерации.</w:t>
      </w:r>
    </w:p>
    <w:p w:rsidR="000F1C67" w:rsidRPr="0034141F" w:rsidRDefault="00725053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3.3. Центр</w:t>
      </w:r>
      <w:r w:rsidR="000F1C67" w:rsidRPr="0034141F">
        <w:rPr>
          <w:sz w:val="16"/>
          <w:szCs w:val="16"/>
        </w:rPr>
        <w:t xml:space="preserve"> не несет ответственности перед Пациентом в случае:</w:t>
      </w:r>
    </w:p>
    <w:p w:rsidR="00241B7F" w:rsidRPr="0034141F" w:rsidRDefault="00CA1239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</w:t>
      </w:r>
      <w:r w:rsidR="000F1C67" w:rsidRPr="0034141F">
        <w:rPr>
          <w:sz w:val="16"/>
          <w:szCs w:val="16"/>
        </w:rPr>
        <w:t>3.</w:t>
      </w:r>
      <w:r w:rsidR="00D92270" w:rsidRPr="0034141F">
        <w:rPr>
          <w:sz w:val="16"/>
          <w:szCs w:val="16"/>
        </w:rPr>
        <w:t>1</w:t>
      </w:r>
      <w:r w:rsidRPr="0034141F">
        <w:rPr>
          <w:sz w:val="16"/>
          <w:szCs w:val="16"/>
        </w:rPr>
        <w:t xml:space="preserve">. </w:t>
      </w:r>
      <w:r w:rsidR="00241B7F" w:rsidRPr="0034141F">
        <w:rPr>
          <w:sz w:val="16"/>
          <w:szCs w:val="16"/>
        </w:rPr>
        <w:t>за денежные средства, ценности, документы, имущество П</w:t>
      </w:r>
      <w:r w:rsidR="001304B2" w:rsidRPr="0034141F">
        <w:rPr>
          <w:sz w:val="16"/>
          <w:szCs w:val="16"/>
        </w:rPr>
        <w:t>ациента, не сданные на хранение;</w:t>
      </w:r>
    </w:p>
    <w:p w:rsidR="00241B7F" w:rsidRPr="0034141F" w:rsidRDefault="001304B2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3.3.</w:t>
      </w:r>
      <w:r w:rsidR="00D92270" w:rsidRPr="0034141F">
        <w:rPr>
          <w:sz w:val="16"/>
          <w:szCs w:val="16"/>
        </w:rPr>
        <w:t>2</w:t>
      </w:r>
      <w:r w:rsidR="00CA1239" w:rsidRPr="0034141F">
        <w:rPr>
          <w:sz w:val="16"/>
          <w:szCs w:val="16"/>
        </w:rPr>
        <w:t xml:space="preserve">. </w:t>
      </w:r>
      <w:r w:rsidR="00241B7F" w:rsidRPr="0034141F">
        <w:rPr>
          <w:sz w:val="16"/>
          <w:szCs w:val="16"/>
        </w:rPr>
        <w:t>наступлени</w:t>
      </w:r>
      <w:r w:rsidRPr="0034141F">
        <w:rPr>
          <w:sz w:val="16"/>
          <w:szCs w:val="16"/>
        </w:rPr>
        <w:t>я</w:t>
      </w:r>
      <w:r w:rsidR="00241B7F" w:rsidRPr="0034141F">
        <w:rPr>
          <w:sz w:val="16"/>
          <w:szCs w:val="16"/>
        </w:rPr>
        <w:t xml:space="preserve"> осложнений, возникших вследствие индивидуальных особенностей организма Пациента, если медицинская услуга оказана </w:t>
      </w:r>
      <w:r w:rsidR="00B40EB0" w:rsidRPr="0034141F">
        <w:rPr>
          <w:sz w:val="16"/>
          <w:szCs w:val="16"/>
        </w:rPr>
        <w:t>надлежащим образом</w:t>
      </w:r>
      <w:r w:rsidRPr="0034141F">
        <w:rPr>
          <w:sz w:val="16"/>
          <w:szCs w:val="16"/>
        </w:rPr>
        <w:t>;</w:t>
      </w:r>
    </w:p>
    <w:p w:rsidR="001304B2" w:rsidRPr="0034141F" w:rsidRDefault="001304B2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3.3.</w:t>
      </w:r>
      <w:r w:rsidR="00D92270" w:rsidRPr="0034141F">
        <w:rPr>
          <w:sz w:val="16"/>
          <w:szCs w:val="16"/>
        </w:rPr>
        <w:t>3</w:t>
      </w:r>
      <w:r w:rsidRPr="0034141F">
        <w:rPr>
          <w:sz w:val="16"/>
          <w:szCs w:val="16"/>
        </w:rPr>
        <w:t>. нарушения Пациентом режима и невыполнения обязательных мероприятий</w:t>
      </w:r>
      <w:r w:rsidR="00973C59" w:rsidRPr="0034141F">
        <w:rPr>
          <w:sz w:val="16"/>
          <w:szCs w:val="16"/>
        </w:rPr>
        <w:t>, н</w:t>
      </w:r>
      <w:r w:rsidR="00B40EB0" w:rsidRPr="0034141F">
        <w:rPr>
          <w:sz w:val="16"/>
          <w:szCs w:val="16"/>
        </w:rPr>
        <w:t>азначений и рекомендаций</w:t>
      </w:r>
      <w:r w:rsidRPr="0034141F">
        <w:rPr>
          <w:sz w:val="16"/>
          <w:szCs w:val="16"/>
        </w:rPr>
        <w:t>;</w:t>
      </w:r>
    </w:p>
    <w:p w:rsidR="00C06607" w:rsidRPr="0034141F" w:rsidRDefault="001304B2" w:rsidP="003F7480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3.3.</w:t>
      </w:r>
      <w:r w:rsidR="00D92270" w:rsidRPr="0034141F">
        <w:rPr>
          <w:sz w:val="16"/>
          <w:szCs w:val="16"/>
        </w:rPr>
        <w:t>4</w:t>
      </w:r>
      <w:r w:rsidRPr="0034141F">
        <w:rPr>
          <w:sz w:val="16"/>
          <w:szCs w:val="16"/>
        </w:rPr>
        <w:t xml:space="preserve">. возникновения у Пациента аллергических реакций и индивидуальной непереносимости препаратов и материалов, разрешенных к применению, о реакции на которые Пациентом не было заявлено и на которые не могло быть выявлено </w:t>
      </w:r>
      <w:r w:rsidR="00D92270" w:rsidRPr="0034141F">
        <w:rPr>
          <w:sz w:val="16"/>
          <w:szCs w:val="16"/>
        </w:rPr>
        <w:t xml:space="preserve">реакций </w:t>
      </w:r>
      <w:r w:rsidRPr="0034141F">
        <w:rPr>
          <w:sz w:val="16"/>
          <w:szCs w:val="16"/>
        </w:rPr>
        <w:t xml:space="preserve">в результате </w:t>
      </w:r>
      <w:r w:rsidR="00B40EB0" w:rsidRPr="0034141F">
        <w:rPr>
          <w:sz w:val="16"/>
          <w:szCs w:val="16"/>
        </w:rPr>
        <w:t xml:space="preserve">лечебных и диагностических </w:t>
      </w:r>
      <w:r w:rsidRPr="0034141F">
        <w:rPr>
          <w:sz w:val="16"/>
          <w:szCs w:val="16"/>
        </w:rPr>
        <w:t>мероприятий.</w:t>
      </w:r>
    </w:p>
    <w:p w:rsidR="00F46105" w:rsidRPr="0034141F" w:rsidRDefault="00241B7F" w:rsidP="003F7480">
      <w:pPr>
        <w:widowControl/>
        <w:tabs>
          <w:tab w:val="left" w:pos="8222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4. Особые условия:</w:t>
      </w:r>
    </w:p>
    <w:p w:rsidR="009C4D29" w:rsidRPr="0034141F" w:rsidRDefault="005D3127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4.</w:t>
      </w:r>
      <w:r w:rsidR="004032F6" w:rsidRPr="0034141F">
        <w:rPr>
          <w:sz w:val="16"/>
          <w:szCs w:val="16"/>
        </w:rPr>
        <w:t>1</w:t>
      </w:r>
      <w:r w:rsidR="009C4D29" w:rsidRPr="0034141F">
        <w:rPr>
          <w:sz w:val="16"/>
          <w:szCs w:val="16"/>
        </w:rPr>
        <w:t xml:space="preserve"> Пациент в доступной форме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Пациент подписью в договоре подтверждает свое желание на получение платных медицинских и иных немедицинских услуг в Центре.</w:t>
      </w:r>
    </w:p>
    <w:p w:rsidR="009C4D29" w:rsidRPr="0034141F" w:rsidRDefault="009C4D29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4.2. Подписью в договоре Пациент подтверждает, что ознакомился с информацией, размещенной на официальном сайте Центра, и предоставление которой является обязательным в соответствии с законодательством Российской Федерации.</w:t>
      </w:r>
    </w:p>
    <w:p w:rsidR="0054067E" w:rsidRPr="0034141F" w:rsidRDefault="0054067E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</w:p>
    <w:p w:rsidR="0054067E" w:rsidRPr="0034141F" w:rsidRDefault="0054067E" w:rsidP="0054067E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</w:p>
    <w:p w:rsidR="0054067E" w:rsidRPr="0034141F" w:rsidRDefault="0054067E" w:rsidP="009C4D29">
      <w:pPr>
        <w:widowControl/>
        <w:tabs>
          <w:tab w:val="left" w:pos="8222"/>
        </w:tabs>
        <w:ind w:right="-1"/>
        <w:rPr>
          <w:b/>
          <w:sz w:val="16"/>
          <w:szCs w:val="16"/>
          <w:u w:val="single"/>
        </w:rPr>
      </w:pPr>
    </w:p>
    <w:p w:rsidR="00F46105" w:rsidRPr="0034141F" w:rsidRDefault="00241B7F" w:rsidP="003F7480">
      <w:pPr>
        <w:widowControl/>
        <w:tabs>
          <w:tab w:val="left" w:pos="8222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5. Стоимость услуг и порядок расчетов:</w:t>
      </w:r>
    </w:p>
    <w:p w:rsidR="00241B7F" w:rsidRPr="0034141F" w:rsidRDefault="00241B7F" w:rsidP="004C1BE2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5.1.</w:t>
      </w:r>
      <w:r w:rsidR="002B57FB" w:rsidRPr="0034141F">
        <w:rPr>
          <w:sz w:val="16"/>
          <w:szCs w:val="16"/>
        </w:rPr>
        <w:t xml:space="preserve"> На момент подписания Договора</w:t>
      </w:r>
      <w:r w:rsidR="005E63AE" w:rsidRPr="0034141F">
        <w:rPr>
          <w:sz w:val="16"/>
          <w:szCs w:val="16"/>
        </w:rPr>
        <w:t xml:space="preserve"> стоимость медицинских и </w:t>
      </w:r>
      <w:r w:rsidR="0012521C" w:rsidRPr="0034141F">
        <w:rPr>
          <w:sz w:val="16"/>
          <w:szCs w:val="16"/>
        </w:rPr>
        <w:t xml:space="preserve">иных </w:t>
      </w:r>
      <w:r w:rsidR="005E63AE" w:rsidRPr="0034141F">
        <w:rPr>
          <w:sz w:val="16"/>
          <w:szCs w:val="16"/>
        </w:rPr>
        <w:t>немедицинских услуг составляет</w:t>
      </w:r>
      <w:r w:rsidRPr="0034141F">
        <w:rPr>
          <w:sz w:val="16"/>
          <w:szCs w:val="16"/>
        </w:rPr>
        <w:t xml:space="preserve"> </w:t>
      </w:r>
      <w:r w:rsidR="0034141F" w:rsidRPr="0034141F">
        <w:rPr>
          <w:b/>
          <w:sz w:val="22"/>
          <w:szCs w:val="22"/>
        </w:rPr>
        <w:t>___________</w:t>
      </w:r>
      <w:r w:rsidR="0012675A" w:rsidRPr="0034141F">
        <w:rPr>
          <w:sz w:val="22"/>
          <w:szCs w:val="22"/>
        </w:rPr>
        <w:t xml:space="preserve"> </w:t>
      </w:r>
      <w:r w:rsidRPr="0034141F">
        <w:rPr>
          <w:sz w:val="16"/>
          <w:szCs w:val="16"/>
        </w:rPr>
        <w:t>руб. и вносится Пациентом при подписании договора</w:t>
      </w:r>
      <w:r w:rsidR="00B622BD" w:rsidRPr="0034141F">
        <w:rPr>
          <w:sz w:val="16"/>
          <w:szCs w:val="16"/>
        </w:rPr>
        <w:t xml:space="preserve"> в кассу Центра</w:t>
      </w:r>
      <w:r w:rsidRPr="0034141F">
        <w:rPr>
          <w:sz w:val="16"/>
          <w:szCs w:val="16"/>
        </w:rPr>
        <w:t>.</w:t>
      </w:r>
      <w:r w:rsidR="00A03FFC" w:rsidRPr="0034141F">
        <w:rPr>
          <w:sz w:val="16"/>
          <w:szCs w:val="16"/>
        </w:rPr>
        <w:t xml:space="preserve"> </w:t>
      </w:r>
      <w:r w:rsidR="00057F71" w:rsidRPr="0034141F">
        <w:rPr>
          <w:sz w:val="16"/>
          <w:szCs w:val="16"/>
        </w:rPr>
        <w:t xml:space="preserve">При </w:t>
      </w:r>
      <w:r w:rsidR="00DE4725" w:rsidRPr="0034141F">
        <w:rPr>
          <w:sz w:val="16"/>
          <w:szCs w:val="16"/>
        </w:rPr>
        <w:t>этом Пациент получает документы,</w:t>
      </w:r>
      <w:r w:rsidR="00A03FFC" w:rsidRPr="0034141F">
        <w:rPr>
          <w:sz w:val="16"/>
          <w:szCs w:val="16"/>
        </w:rPr>
        <w:t xml:space="preserve"> подтверждающие произведенную оплату.</w:t>
      </w:r>
    </w:p>
    <w:p w:rsidR="00241B7F" w:rsidRPr="0034141F" w:rsidRDefault="005E63AE" w:rsidP="004C1BE2">
      <w:pPr>
        <w:pStyle w:val="a3"/>
        <w:tabs>
          <w:tab w:val="clear" w:pos="6379"/>
          <w:tab w:val="left" w:pos="851"/>
        </w:tabs>
        <w:ind w:left="0" w:firstLine="0"/>
        <w:rPr>
          <w:sz w:val="16"/>
          <w:szCs w:val="16"/>
        </w:rPr>
      </w:pPr>
      <w:r w:rsidRPr="0034141F">
        <w:rPr>
          <w:sz w:val="16"/>
          <w:szCs w:val="16"/>
        </w:rPr>
        <w:tab/>
      </w:r>
      <w:r w:rsidR="00241B7F" w:rsidRPr="0034141F">
        <w:rPr>
          <w:sz w:val="16"/>
          <w:szCs w:val="16"/>
        </w:rPr>
        <w:t xml:space="preserve">Пациент подписью в договоре и внесением </w:t>
      </w:r>
      <w:r w:rsidRPr="0034141F">
        <w:rPr>
          <w:sz w:val="16"/>
          <w:szCs w:val="16"/>
        </w:rPr>
        <w:t>указанной суммы</w:t>
      </w:r>
      <w:r w:rsidR="00241B7F" w:rsidRPr="0034141F">
        <w:rPr>
          <w:sz w:val="16"/>
          <w:szCs w:val="16"/>
        </w:rPr>
        <w:t xml:space="preserve"> подтверждает свое понимание невозможности определения полной стоимости медицинских </w:t>
      </w:r>
      <w:r w:rsidR="0012521C" w:rsidRPr="0034141F">
        <w:rPr>
          <w:sz w:val="16"/>
          <w:szCs w:val="16"/>
        </w:rPr>
        <w:t xml:space="preserve">и иных немедицинских </w:t>
      </w:r>
      <w:r w:rsidR="00241B7F" w:rsidRPr="0034141F">
        <w:rPr>
          <w:sz w:val="16"/>
          <w:szCs w:val="16"/>
        </w:rPr>
        <w:t xml:space="preserve">услуг на этапе заключения договора. </w:t>
      </w:r>
    </w:p>
    <w:p w:rsidR="00B622BD" w:rsidRPr="0034141F" w:rsidRDefault="00B622BD" w:rsidP="00B622BD">
      <w:pPr>
        <w:widowControl/>
        <w:tabs>
          <w:tab w:val="left" w:pos="900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5.2. Полный комплекс лечебных, диагностических и прочих услуг определяется в процессе лечения (обследования) с учетом состояния здоровья Пациента, индивидуальных особенностей организма, а также с учетом услуг, оказанных по желанию Пациента и определяемых Планом лечения Пациента (Приложение № 1).</w:t>
      </w:r>
    </w:p>
    <w:p w:rsidR="00B622BD" w:rsidRPr="0034141F" w:rsidRDefault="00B622BD" w:rsidP="00B622BD">
      <w:pPr>
        <w:widowControl/>
        <w:tabs>
          <w:tab w:val="left" w:pos="900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5.3. При изменении Плана лечения Пациента (Приложение № 1), перечень услуг и их стоимость могут быть пересмотрены, о чем Пациент извещается в письменном виде, и, в случае необходимости, дополнительные денежные средства вносятся Пациентом в кассу Центра.</w:t>
      </w:r>
    </w:p>
    <w:p w:rsidR="00B622BD" w:rsidRPr="0034141F" w:rsidRDefault="00B622BD" w:rsidP="00B622BD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5.4.В случае неявки или опоздания Пациента на процедуру без уважительной причины и без предварительного уведомления персонала не менее чем за один час до назначенного времени, Пациент обязан возместить Центру расходы, понесенные в связи с исполнением данного обязательства.</w:t>
      </w:r>
    </w:p>
    <w:p w:rsidR="00B622BD" w:rsidRPr="0034141F" w:rsidRDefault="00B622BD" w:rsidP="00B622BD">
      <w:pPr>
        <w:widowControl/>
        <w:tabs>
          <w:tab w:val="left" w:pos="900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5.5.Перечень оказанных медицинских и иных немедицинских услуг с указанием их стоимости выдается на руки Пациенту в день окончания оказания услуг.</w:t>
      </w:r>
    </w:p>
    <w:p w:rsidR="00B622BD" w:rsidRPr="0034141F" w:rsidRDefault="00B622BD" w:rsidP="00B622BD">
      <w:pPr>
        <w:widowControl/>
        <w:tabs>
          <w:tab w:val="left" w:pos="900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В случае увеличения итоговой стоимости услуг по отношению к сумме, указанной в п.5.1. договора, Пациент осуществляет оплату в полном объеме и получает документы, подтверждающие осуществление доплаты. В случае уменьшения итоговой стоимости услуг по отношению к сумме, указанной в п.5.1. договора, Пациенту оформляется возврат денежных средств.</w:t>
      </w:r>
    </w:p>
    <w:p w:rsidR="00F46105" w:rsidRPr="0034141F" w:rsidRDefault="00241B7F" w:rsidP="00B622BD">
      <w:pPr>
        <w:widowControl/>
        <w:numPr>
          <w:ilvl w:val="0"/>
          <w:numId w:val="20"/>
        </w:numPr>
        <w:tabs>
          <w:tab w:val="left" w:pos="900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Срок действия договора:</w:t>
      </w:r>
    </w:p>
    <w:p w:rsidR="00B622BD" w:rsidRPr="0034141F" w:rsidRDefault="00B622BD" w:rsidP="00B622BD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6.1 Настоящий договор вступает в действие со дня его подписания Сторонами и действует до исполнения Сторонами обязанностей в полном объеме.</w:t>
      </w:r>
    </w:p>
    <w:p w:rsidR="00B622BD" w:rsidRPr="0034141F" w:rsidRDefault="00B622BD" w:rsidP="00B622BD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6.2</w:t>
      </w:r>
      <w:proofErr w:type="gramStart"/>
      <w:r w:rsidRPr="0034141F">
        <w:rPr>
          <w:sz w:val="16"/>
          <w:szCs w:val="16"/>
        </w:rPr>
        <w:t xml:space="preserve"> В</w:t>
      </w:r>
      <w:proofErr w:type="gramEnd"/>
      <w:r w:rsidRPr="0034141F">
        <w:rPr>
          <w:sz w:val="16"/>
          <w:szCs w:val="16"/>
        </w:rPr>
        <w:t xml:space="preserve"> случае отказа пациента после заключения договора от получения медицинских и иных немедицинских услуг, договор подлежит расторжению. Центр информирует Пациента о расторжении договора по инициативе Пациента, при этом Пациент оплачивает Центру фактически понесенные Центром расходы, связанные с исполнением обязательств по договору.</w:t>
      </w:r>
    </w:p>
    <w:p w:rsidR="00B622BD" w:rsidRPr="0034141F" w:rsidRDefault="00B622BD" w:rsidP="00B622BD">
      <w:pPr>
        <w:widowControl/>
        <w:tabs>
          <w:tab w:val="left" w:pos="900"/>
        </w:tabs>
        <w:ind w:left="283" w:right="-1"/>
        <w:rPr>
          <w:b/>
          <w:sz w:val="16"/>
          <w:szCs w:val="16"/>
          <w:u w:val="single"/>
        </w:rPr>
      </w:pPr>
    </w:p>
    <w:p w:rsidR="00F46105" w:rsidRPr="0034141F" w:rsidRDefault="00241B7F" w:rsidP="00F46105">
      <w:pPr>
        <w:widowControl/>
        <w:numPr>
          <w:ilvl w:val="0"/>
          <w:numId w:val="20"/>
        </w:numPr>
        <w:tabs>
          <w:tab w:val="left" w:pos="8222"/>
        </w:tabs>
        <w:ind w:left="0" w:right="-1" w:firstLine="0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Порядок рассмотрения споров:</w:t>
      </w:r>
    </w:p>
    <w:p w:rsidR="00A054B0" w:rsidRPr="0034141F" w:rsidRDefault="00A054B0" w:rsidP="00A054B0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7.1</w:t>
      </w:r>
      <w:proofErr w:type="gramStart"/>
      <w:r w:rsidRPr="0034141F">
        <w:rPr>
          <w:sz w:val="16"/>
          <w:szCs w:val="16"/>
        </w:rPr>
        <w:t xml:space="preserve"> В</w:t>
      </w:r>
      <w:proofErr w:type="gramEnd"/>
      <w:r w:rsidRPr="0034141F">
        <w:rPr>
          <w:sz w:val="16"/>
          <w:szCs w:val="16"/>
        </w:rPr>
        <w:t xml:space="preserve"> случае возникновения споров Стороны примут все меры для их разрешения путем переговоров.</w:t>
      </w:r>
    </w:p>
    <w:p w:rsidR="00A054B0" w:rsidRPr="0034141F" w:rsidRDefault="00A054B0" w:rsidP="00A054B0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7.2</w:t>
      </w:r>
      <w:proofErr w:type="gramStart"/>
      <w:r w:rsidRPr="0034141F">
        <w:rPr>
          <w:sz w:val="16"/>
          <w:szCs w:val="16"/>
        </w:rPr>
        <w:t xml:space="preserve"> П</w:t>
      </w:r>
      <w:proofErr w:type="gramEnd"/>
      <w:r w:rsidRPr="0034141F">
        <w:rPr>
          <w:sz w:val="16"/>
          <w:szCs w:val="16"/>
        </w:rPr>
        <w:t>ри разрешении спора о качестве оказанных медицинских услуг по требованию любой из сторон может быть назначена экспертиза. Расходы на проведение экспертизы несет Сторона, назначившая проведение экспертизы. Сторона, признанная заключением экспертизы неправой, обязана в течение 10 дней после получения заключения возместить другой Стороне затраты, понесенные в связи с проведением экспертизы. Состав экспертов определяется письменным соглашением Сторон.</w:t>
      </w:r>
    </w:p>
    <w:p w:rsidR="00A054B0" w:rsidRPr="0034141F" w:rsidRDefault="00A054B0" w:rsidP="00A054B0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7.3</w:t>
      </w:r>
      <w:proofErr w:type="gramStart"/>
      <w:r w:rsidRPr="0034141F">
        <w:rPr>
          <w:sz w:val="16"/>
          <w:szCs w:val="16"/>
        </w:rPr>
        <w:t xml:space="preserve"> П</w:t>
      </w:r>
      <w:proofErr w:type="gramEnd"/>
      <w:r w:rsidRPr="0034141F">
        <w:rPr>
          <w:sz w:val="16"/>
          <w:szCs w:val="16"/>
        </w:rPr>
        <w:t xml:space="preserve">ри </w:t>
      </w:r>
      <w:proofErr w:type="spellStart"/>
      <w:r w:rsidRPr="0034141F">
        <w:rPr>
          <w:sz w:val="16"/>
          <w:szCs w:val="16"/>
        </w:rPr>
        <w:t>недостижении</w:t>
      </w:r>
      <w:proofErr w:type="spellEnd"/>
      <w:r w:rsidRPr="0034141F">
        <w:rPr>
          <w:sz w:val="16"/>
          <w:szCs w:val="16"/>
        </w:rPr>
        <w:t xml:space="preserve"> согласия путем переговоров, спор разрешается в судебном порядке в соответствии с действующим законодательством Российской Федерации.</w:t>
      </w:r>
    </w:p>
    <w:p w:rsidR="00A054B0" w:rsidRPr="0034141F" w:rsidRDefault="00A054B0" w:rsidP="00A054B0">
      <w:pPr>
        <w:widowControl/>
        <w:tabs>
          <w:tab w:val="left" w:pos="8222"/>
        </w:tabs>
        <w:ind w:right="-1"/>
        <w:rPr>
          <w:b/>
          <w:sz w:val="16"/>
          <w:szCs w:val="16"/>
          <w:u w:val="single"/>
        </w:rPr>
      </w:pPr>
    </w:p>
    <w:p w:rsidR="00F46105" w:rsidRPr="0034141F" w:rsidRDefault="00241B7F" w:rsidP="00F46105">
      <w:pPr>
        <w:widowControl/>
        <w:numPr>
          <w:ilvl w:val="0"/>
          <w:numId w:val="22"/>
        </w:numPr>
        <w:tabs>
          <w:tab w:val="left" w:pos="8222"/>
        </w:tabs>
        <w:ind w:left="0" w:right="-1" w:firstLine="0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Заключительные положения:</w:t>
      </w:r>
    </w:p>
    <w:p w:rsidR="00241B7F" w:rsidRPr="0034141F" w:rsidRDefault="00241B7F" w:rsidP="004C1BE2">
      <w:pPr>
        <w:widowControl/>
        <w:numPr>
          <w:ilvl w:val="0"/>
          <w:numId w:val="23"/>
        </w:numPr>
        <w:tabs>
          <w:tab w:val="left" w:pos="6379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241B7F" w:rsidRPr="0034141F" w:rsidRDefault="00241B7F" w:rsidP="004C1BE2">
      <w:pPr>
        <w:widowControl/>
        <w:numPr>
          <w:ilvl w:val="0"/>
          <w:numId w:val="23"/>
        </w:numPr>
        <w:tabs>
          <w:tab w:val="left" w:pos="6379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В случае изменения каких-либо реквизитов Сторон, Стороны обязаны письменно немедленно уведомить об этом друг друга.</w:t>
      </w:r>
    </w:p>
    <w:p w:rsidR="00C06607" w:rsidRPr="0034141F" w:rsidRDefault="00B40EB0" w:rsidP="003F7480">
      <w:pPr>
        <w:widowControl/>
        <w:numPr>
          <w:ilvl w:val="0"/>
          <w:numId w:val="23"/>
        </w:numPr>
        <w:tabs>
          <w:tab w:val="left" w:pos="6379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Пациент дает согласие на обработку своих персональных данных, необходимую для оказания медицинских и иных немедицинских услуг.</w:t>
      </w:r>
    </w:p>
    <w:p w:rsidR="00EE5E79" w:rsidRPr="0034141F" w:rsidRDefault="00241B7F" w:rsidP="00EE5E79">
      <w:pPr>
        <w:widowControl/>
        <w:numPr>
          <w:ilvl w:val="0"/>
          <w:numId w:val="22"/>
        </w:numPr>
        <w:tabs>
          <w:tab w:val="left" w:pos="8222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Реквизиты, подписи сторон:</w:t>
      </w:r>
    </w:p>
    <w:p w:rsidR="00F46105" w:rsidRPr="0034141F" w:rsidRDefault="00F46105" w:rsidP="00F46105">
      <w:pPr>
        <w:widowControl/>
        <w:tabs>
          <w:tab w:val="left" w:pos="8222"/>
        </w:tabs>
        <w:ind w:right="-1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636"/>
      </w:tblGrid>
      <w:tr w:rsidR="00241B7F" w:rsidRPr="003F7480">
        <w:tc>
          <w:tcPr>
            <w:tcW w:w="6048" w:type="dxa"/>
          </w:tcPr>
          <w:p w:rsidR="00A017C9" w:rsidRPr="0034141F" w:rsidRDefault="007D19CA" w:rsidP="00A017C9">
            <w:pPr>
              <w:jc w:val="both"/>
              <w:rPr>
                <w:b/>
                <w:sz w:val="16"/>
                <w:szCs w:val="16"/>
              </w:rPr>
            </w:pPr>
            <w:r w:rsidRPr="0034141F">
              <w:rPr>
                <w:b/>
                <w:sz w:val="16"/>
                <w:szCs w:val="16"/>
              </w:rPr>
              <w:t>Центр</w:t>
            </w:r>
            <w:r w:rsidR="00A017C9" w:rsidRPr="0034141F">
              <w:rPr>
                <w:b/>
                <w:sz w:val="16"/>
                <w:szCs w:val="16"/>
              </w:rPr>
              <w:t>:</w:t>
            </w:r>
          </w:p>
          <w:p w:rsidR="00A017C9" w:rsidRPr="0034141F" w:rsidRDefault="00A017C9" w:rsidP="00A017C9">
            <w:pPr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194291 СПб пр</w:t>
            </w:r>
            <w:proofErr w:type="gramStart"/>
            <w:r w:rsidRPr="0034141F">
              <w:rPr>
                <w:sz w:val="16"/>
                <w:szCs w:val="16"/>
              </w:rPr>
              <w:t>.К</w:t>
            </w:r>
            <w:proofErr w:type="gramEnd"/>
            <w:r w:rsidRPr="0034141F">
              <w:rPr>
                <w:sz w:val="16"/>
                <w:szCs w:val="16"/>
              </w:rPr>
              <w:t>ультуры д.4</w:t>
            </w:r>
          </w:p>
          <w:p w:rsidR="00A017C9" w:rsidRPr="0034141F" w:rsidRDefault="00A017C9" w:rsidP="00A017C9">
            <w:pPr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 xml:space="preserve">ИНН 7802048200, КПП 780201001 </w:t>
            </w:r>
          </w:p>
          <w:p w:rsidR="00A017C9" w:rsidRPr="0034141F" w:rsidRDefault="00A017C9" w:rsidP="00A017C9">
            <w:pPr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Получатель:</w:t>
            </w:r>
            <w:r w:rsidR="00D872E0" w:rsidRPr="0034141F">
              <w:rPr>
                <w:sz w:val="16"/>
                <w:szCs w:val="16"/>
              </w:rPr>
              <w:t xml:space="preserve"> УФК по </w:t>
            </w:r>
            <w:proofErr w:type="gramStart"/>
            <w:r w:rsidR="00D872E0" w:rsidRPr="0034141F">
              <w:rPr>
                <w:sz w:val="16"/>
                <w:szCs w:val="16"/>
              </w:rPr>
              <w:t>г</w:t>
            </w:r>
            <w:proofErr w:type="gramEnd"/>
            <w:r w:rsidR="00D872E0" w:rsidRPr="0034141F">
              <w:rPr>
                <w:sz w:val="16"/>
                <w:szCs w:val="16"/>
              </w:rPr>
              <w:t>. Санкт-Петербургу (ОФК 03, ФГБУ СЗОНКЦ им. Л.Г.Соколова ФМБА России, л/с 20726</w:t>
            </w:r>
            <w:r w:rsidR="00D872E0" w:rsidRPr="0034141F">
              <w:rPr>
                <w:sz w:val="16"/>
                <w:szCs w:val="16"/>
                <w:lang w:val="en-US"/>
              </w:rPr>
              <w:t>X</w:t>
            </w:r>
            <w:r w:rsidR="00D872E0" w:rsidRPr="0034141F">
              <w:rPr>
                <w:sz w:val="16"/>
                <w:szCs w:val="16"/>
              </w:rPr>
              <w:t>38180),</w:t>
            </w:r>
            <w:r w:rsidRPr="0034141F">
              <w:rPr>
                <w:sz w:val="16"/>
                <w:szCs w:val="16"/>
              </w:rPr>
              <w:t>,</w:t>
            </w:r>
          </w:p>
          <w:p w:rsidR="0064124E" w:rsidRPr="0034141F" w:rsidRDefault="00A017C9" w:rsidP="0064124E">
            <w:pPr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 xml:space="preserve">Банк: </w:t>
            </w:r>
            <w:r w:rsidR="001B123A" w:rsidRPr="0034141F">
              <w:rPr>
                <w:sz w:val="16"/>
                <w:szCs w:val="16"/>
              </w:rPr>
              <w:t>Северо-Западное ГУ Банка России</w:t>
            </w:r>
            <w:r w:rsidRPr="0034141F">
              <w:rPr>
                <w:sz w:val="16"/>
                <w:szCs w:val="16"/>
              </w:rPr>
              <w:t>, Г. САНКТ-ПЕТЕРБУРГ</w:t>
            </w:r>
            <w:r w:rsidR="0064124E" w:rsidRPr="0034141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4141F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34141F">
              <w:rPr>
                <w:sz w:val="16"/>
                <w:szCs w:val="16"/>
              </w:rPr>
              <w:t>/</w:t>
            </w:r>
            <w:proofErr w:type="spellStart"/>
            <w:r w:rsidRPr="0034141F">
              <w:rPr>
                <w:sz w:val="16"/>
                <w:szCs w:val="16"/>
              </w:rPr>
              <w:t>сч</w:t>
            </w:r>
            <w:proofErr w:type="spellEnd"/>
            <w:r w:rsidRPr="0034141F">
              <w:rPr>
                <w:sz w:val="16"/>
                <w:szCs w:val="16"/>
              </w:rPr>
              <w:t xml:space="preserve"> 40501810300002000001, </w:t>
            </w:r>
          </w:p>
          <w:p w:rsidR="00A017C9" w:rsidRPr="0034141F" w:rsidRDefault="00A017C9" w:rsidP="0064124E">
            <w:pPr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БИК 044030001</w:t>
            </w:r>
            <w:r w:rsidR="0064124E" w:rsidRPr="0034141F">
              <w:rPr>
                <w:sz w:val="16"/>
                <w:szCs w:val="16"/>
              </w:rPr>
              <w:t xml:space="preserve">  </w:t>
            </w:r>
            <w:r w:rsidRPr="0034141F">
              <w:rPr>
                <w:sz w:val="16"/>
                <w:szCs w:val="16"/>
              </w:rPr>
              <w:t>, ОКАТО 40265563000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08"/>
              <w:gridCol w:w="2909"/>
            </w:tblGrid>
            <w:tr w:rsidR="009825D9" w:rsidRPr="0034141F" w:rsidTr="00581564">
              <w:tc>
                <w:tcPr>
                  <w:tcW w:w="2908" w:type="dxa"/>
                  <w:vAlign w:val="center"/>
                </w:tcPr>
                <w:p w:rsidR="009825D9" w:rsidRPr="0034141F" w:rsidRDefault="003E6F00" w:rsidP="00EF64C0">
                  <w:pPr>
                    <w:widowControl/>
                    <w:jc w:val="both"/>
                    <w:rPr>
                      <w:sz w:val="16"/>
                      <w:szCs w:val="16"/>
                    </w:rPr>
                  </w:pPr>
                  <w:r w:rsidRPr="0034141F">
                    <w:rPr>
                      <w:sz w:val="16"/>
                      <w:szCs w:val="16"/>
                    </w:rPr>
                    <w:t>Лицензия № ФС-78-01-003162 от 31</w:t>
                  </w:r>
                  <w:r w:rsidR="00216075" w:rsidRPr="0034141F">
                    <w:rPr>
                      <w:sz w:val="16"/>
                      <w:szCs w:val="16"/>
                    </w:rPr>
                    <w:t>.</w:t>
                  </w:r>
                  <w:r w:rsidRPr="0034141F">
                    <w:rPr>
                      <w:sz w:val="16"/>
                      <w:szCs w:val="16"/>
                    </w:rPr>
                    <w:t>08</w:t>
                  </w:r>
                  <w:r w:rsidR="00216075" w:rsidRPr="0034141F">
                    <w:rPr>
                      <w:sz w:val="16"/>
                      <w:szCs w:val="16"/>
                    </w:rPr>
                    <w:t xml:space="preserve">.2020г, выдана Территориальным органом </w:t>
                  </w:r>
                  <w:proofErr w:type="spellStart"/>
                  <w:r w:rsidR="00216075" w:rsidRPr="0034141F">
                    <w:rPr>
                      <w:sz w:val="16"/>
                      <w:szCs w:val="16"/>
                    </w:rPr>
                    <w:t>Росздравнадзора</w:t>
                  </w:r>
                  <w:proofErr w:type="spellEnd"/>
                  <w:r w:rsidR="00216075" w:rsidRPr="0034141F">
                    <w:rPr>
                      <w:sz w:val="16"/>
                      <w:szCs w:val="16"/>
                    </w:rPr>
                    <w:t xml:space="preserve"> по Санкт-Петербургу и Ленинградской области (190068, г. Санкт-Петербург, </w:t>
                  </w:r>
                  <w:proofErr w:type="spellStart"/>
                  <w:r w:rsidR="00216075" w:rsidRPr="0034141F">
                    <w:rPr>
                      <w:sz w:val="16"/>
                      <w:szCs w:val="16"/>
                    </w:rPr>
                    <w:t>наб</w:t>
                  </w:r>
                  <w:proofErr w:type="gramStart"/>
                  <w:r w:rsidR="00216075" w:rsidRPr="0034141F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="00216075" w:rsidRPr="0034141F">
                    <w:rPr>
                      <w:sz w:val="16"/>
                      <w:szCs w:val="16"/>
                    </w:rPr>
                    <w:t>анала</w:t>
                  </w:r>
                  <w:proofErr w:type="spellEnd"/>
                  <w:r w:rsidR="00216075" w:rsidRPr="0034141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16075" w:rsidRPr="0034141F">
                    <w:rPr>
                      <w:sz w:val="16"/>
                      <w:szCs w:val="16"/>
                    </w:rPr>
                    <w:t>Грибоедова</w:t>
                  </w:r>
                  <w:proofErr w:type="spellEnd"/>
                  <w:r w:rsidR="00216075" w:rsidRPr="0034141F">
                    <w:rPr>
                      <w:sz w:val="16"/>
                      <w:szCs w:val="16"/>
                    </w:rPr>
                    <w:t xml:space="preserve"> , д. 88/90 </w:t>
                  </w:r>
                  <w:r w:rsidR="00216075" w:rsidRPr="0034141F">
                    <w:rPr>
                      <w:sz w:val="16"/>
                      <w:szCs w:val="16"/>
                    </w:rPr>
                    <w:br/>
                    <w:t>Тел. 314-67-89, ОГРН 1027801562876</w:t>
                  </w:r>
                </w:p>
              </w:tc>
              <w:tc>
                <w:tcPr>
                  <w:tcW w:w="2909" w:type="dxa"/>
                  <w:vAlign w:val="center"/>
                </w:tcPr>
                <w:p w:rsidR="009825D9" w:rsidRPr="0034141F" w:rsidRDefault="000317F0" w:rsidP="00581564">
                  <w:pPr>
                    <w:widowControl/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4141F">
                    <w:rPr>
                      <w:sz w:val="16"/>
                      <w:szCs w:val="16"/>
                    </w:rPr>
                    <w:t>ОГРН 1027801562876 Регистрирующий орган – Межрайонная инспекция Федеральной налоговой службы № 15 по Санкт-Петербургу (191124,Санкт-Петербург ул</w:t>
                  </w:r>
                  <w:proofErr w:type="gramStart"/>
                  <w:r w:rsidRPr="0034141F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34141F">
                    <w:rPr>
                      <w:sz w:val="16"/>
                      <w:szCs w:val="16"/>
                    </w:rPr>
                    <w:t>расного Текстильщика, д.10-12 лит.О, тел. 812-335-14-03)</w:t>
                  </w:r>
                </w:p>
              </w:tc>
            </w:tr>
          </w:tbl>
          <w:p w:rsidR="00986803" w:rsidRPr="0034141F" w:rsidRDefault="00986803" w:rsidP="00A017C9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7B036C" w:rsidRPr="0034141F" w:rsidRDefault="007B036C" w:rsidP="007B036C">
            <w:pPr>
              <w:jc w:val="both"/>
            </w:pPr>
            <w:r w:rsidRPr="0034141F">
              <w:t>Информационно-справочная служба тел.: 363-1-122</w:t>
            </w:r>
          </w:p>
          <w:p w:rsidR="006A61DC" w:rsidRPr="0034141F" w:rsidRDefault="006A61DC" w:rsidP="00A017C9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7D19CA" w:rsidRPr="0034141F" w:rsidRDefault="007D19CA" w:rsidP="007D19CA">
            <w:pPr>
              <w:widowControl/>
              <w:tabs>
                <w:tab w:val="left" w:pos="6379"/>
              </w:tabs>
              <w:ind w:right="-1"/>
              <w:jc w:val="both"/>
            </w:pPr>
            <w:r w:rsidRPr="0034141F">
              <w:t xml:space="preserve">Генеральный директор </w:t>
            </w:r>
          </w:p>
          <w:p w:rsidR="007D19CA" w:rsidRPr="0034141F" w:rsidRDefault="007D19CA" w:rsidP="007D19CA">
            <w:pPr>
              <w:widowControl/>
              <w:tabs>
                <w:tab w:val="left" w:pos="6379"/>
              </w:tabs>
              <w:ind w:right="-1"/>
              <w:jc w:val="both"/>
            </w:pPr>
            <w:r w:rsidRPr="0034141F">
              <w:t>ФГБУ СЗОНКЦ им. Л.Г.Соколова ФМБА России</w:t>
            </w:r>
          </w:p>
          <w:p w:rsidR="007D19CA" w:rsidRPr="0034141F" w:rsidRDefault="007D19CA" w:rsidP="007D19CA">
            <w:pPr>
              <w:widowControl/>
              <w:tabs>
                <w:tab w:val="left" w:pos="6379"/>
              </w:tabs>
              <w:ind w:right="-1"/>
              <w:jc w:val="both"/>
            </w:pPr>
            <w:r w:rsidRPr="0034141F">
              <w:t xml:space="preserve">проф., д.м.н. </w:t>
            </w:r>
            <w:proofErr w:type="spellStart"/>
            <w:r w:rsidRPr="0034141F">
              <w:t>Я.А.Накатис</w:t>
            </w:r>
            <w:proofErr w:type="spellEnd"/>
            <w:r w:rsidRPr="0034141F">
              <w:t xml:space="preserve"> </w:t>
            </w:r>
          </w:p>
          <w:p w:rsidR="00A017C9" w:rsidRPr="0034141F" w:rsidRDefault="00A017C9" w:rsidP="00A017C9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________________</w:t>
            </w:r>
          </w:p>
          <w:p w:rsidR="00241B7F" w:rsidRPr="0034141F" w:rsidRDefault="00A017C9" w:rsidP="00A017C9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«___»________________</w:t>
            </w:r>
            <w:proofErr w:type="gramStart"/>
            <w:r w:rsidRPr="0034141F">
              <w:rPr>
                <w:sz w:val="16"/>
                <w:szCs w:val="16"/>
              </w:rPr>
              <w:t>г</w:t>
            </w:r>
            <w:proofErr w:type="gramEnd"/>
            <w:r w:rsidRPr="0034141F">
              <w:rPr>
                <w:sz w:val="16"/>
                <w:szCs w:val="16"/>
              </w:rPr>
              <w:t>.</w:t>
            </w:r>
          </w:p>
        </w:tc>
        <w:tc>
          <w:tcPr>
            <w:tcW w:w="3636" w:type="dxa"/>
          </w:tcPr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34141F">
              <w:rPr>
                <w:b/>
                <w:sz w:val="16"/>
                <w:szCs w:val="16"/>
              </w:rPr>
              <w:t>Пациент:</w:t>
            </w: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_______________________</w:t>
            </w: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_______________________</w:t>
            </w: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_______________________</w:t>
            </w:r>
          </w:p>
          <w:p w:rsidR="00241B7F" w:rsidRPr="003F7480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«___»________________</w:t>
            </w:r>
            <w:proofErr w:type="gramStart"/>
            <w:r w:rsidRPr="0034141F">
              <w:rPr>
                <w:sz w:val="16"/>
                <w:szCs w:val="16"/>
              </w:rPr>
              <w:t>г</w:t>
            </w:r>
            <w:proofErr w:type="gramEnd"/>
            <w:r w:rsidRPr="0034141F">
              <w:rPr>
                <w:sz w:val="16"/>
                <w:szCs w:val="16"/>
              </w:rPr>
              <w:t>.</w:t>
            </w:r>
          </w:p>
        </w:tc>
      </w:tr>
    </w:tbl>
    <w:p w:rsidR="00BF4A29" w:rsidRPr="003F7480" w:rsidRDefault="00BF4A29" w:rsidP="006508FD">
      <w:pPr>
        <w:rPr>
          <w:sz w:val="16"/>
          <w:szCs w:val="16"/>
        </w:rPr>
      </w:pPr>
    </w:p>
    <w:p w:rsidR="008C5379" w:rsidRDefault="008C5379" w:rsidP="006508FD">
      <w:pPr>
        <w:rPr>
          <w:sz w:val="24"/>
          <w:szCs w:val="24"/>
        </w:rPr>
      </w:pPr>
    </w:p>
    <w:p w:rsidR="00325797" w:rsidRDefault="00325797" w:rsidP="006508FD">
      <w:pPr>
        <w:rPr>
          <w:sz w:val="24"/>
          <w:szCs w:val="24"/>
        </w:rPr>
      </w:pPr>
    </w:p>
    <w:sectPr w:rsidR="00325797" w:rsidSect="003F74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129"/>
    <w:multiLevelType w:val="multilevel"/>
    <w:tmpl w:val="F03844BA"/>
    <w:lvl w:ilvl="0">
      <w:start w:val="1"/>
      <w:numFmt w:val="decimal"/>
      <w:lvlText w:val="2.2.%1. "/>
      <w:legacy w:legacy="1" w:legacySpace="0" w:legacyIndent="283"/>
      <w:lvlJc w:val="left"/>
      <w:pPr>
        <w:ind w:left="463" w:hanging="283"/>
      </w:pPr>
      <w:rPr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E02857"/>
    <w:multiLevelType w:val="singleLevel"/>
    <w:tmpl w:val="EA72DEE6"/>
    <w:lvl w:ilvl="0">
      <w:start w:val="1"/>
      <w:numFmt w:val="decimal"/>
      <w:lvlText w:val="2.4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2">
    <w:nsid w:val="03130C09"/>
    <w:multiLevelType w:val="singleLevel"/>
    <w:tmpl w:val="40FC94B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">
    <w:nsid w:val="0D97095B"/>
    <w:multiLevelType w:val="singleLevel"/>
    <w:tmpl w:val="EBCEBF2A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4">
    <w:nsid w:val="0DC1461C"/>
    <w:multiLevelType w:val="singleLevel"/>
    <w:tmpl w:val="53A0811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5">
    <w:nsid w:val="29A600F0"/>
    <w:multiLevelType w:val="singleLevel"/>
    <w:tmpl w:val="B17C7660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6">
    <w:nsid w:val="341C4B7F"/>
    <w:multiLevelType w:val="multilevel"/>
    <w:tmpl w:val="EBE07C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>
    <w:nsid w:val="37493AD9"/>
    <w:multiLevelType w:val="singleLevel"/>
    <w:tmpl w:val="F5D69900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8">
    <w:nsid w:val="409558BE"/>
    <w:multiLevelType w:val="singleLevel"/>
    <w:tmpl w:val="D1985102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9">
    <w:nsid w:val="49743A6D"/>
    <w:multiLevelType w:val="singleLevel"/>
    <w:tmpl w:val="F3127D58"/>
    <w:lvl w:ilvl="0">
      <w:start w:val="3"/>
      <w:numFmt w:val="decimal"/>
      <w:lvlText w:val="2.3.%1. "/>
      <w:legacy w:legacy="1" w:legacySpace="0" w:legacyIndent="283"/>
      <w:lvlJc w:val="left"/>
      <w:pPr>
        <w:ind w:left="850" w:hanging="283"/>
      </w:pPr>
      <w:rPr>
        <w:b w:val="0"/>
        <w:i w:val="0"/>
        <w:sz w:val="22"/>
      </w:rPr>
    </w:lvl>
  </w:abstractNum>
  <w:abstractNum w:abstractNumId="10">
    <w:nsid w:val="4A23649B"/>
    <w:multiLevelType w:val="singleLevel"/>
    <w:tmpl w:val="E7D67D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u w:val="single"/>
      </w:rPr>
    </w:lvl>
  </w:abstractNum>
  <w:abstractNum w:abstractNumId="11">
    <w:nsid w:val="4AAC71E4"/>
    <w:multiLevelType w:val="singleLevel"/>
    <w:tmpl w:val="5EEE6A3A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2">
    <w:nsid w:val="4C161EC2"/>
    <w:multiLevelType w:val="singleLevel"/>
    <w:tmpl w:val="9236C87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u w:val="single"/>
      </w:rPr>
    </w:lvl>
  </w:abstractNum>
  <w:abstractNum w:abstractNumId="13">
    <w:nsid w:val="4F8A389F"/>
    <w:multiLevelType w:val="singleLevel"/>
    <w:tmpl w:val="5EEE6A3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4">
    <w:nsid w:val="50D95D36"/>
    <w:multiLevelType w:val="singleLevel"/>
    <w:tmpl w:val="A426BAE4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15">
    <w:nsid w:val="580F7B1D"/>
    <w:multiLevelType w:val="singleLevel"/>
    <w:tmpl w:val="0E4850E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u w:val="single"/>
      </w:rPr>
    </w:lvl>
  </w:abstractNum>
  <w:abstractNum w:abstractNumId="16">
    <w:nsid w:val="60F31673"/>
    <w:multiLevelType w:val="singleLevel"/>
    <w:tmpl w:val="FBE6356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u w:val="single"/>
      </w:rPr>
    </w:lvl>
  </w:abstractNum>
  <w:abstractNum w:abstractNumId="17">
    <w:nsid w:val="610672D0"/>
    <w:multiLevelType w:val="singleLevel"/>
    <w:tmpl w:val="A1E4336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18">
    <w:nsid w:val="62983DFA"/>
    <w:multiLevelType w:val="singleLevel"/>
    <w:tmpl w:val="3CD2B23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19">
    <w:nsid w:val="67642CFF"/>
    <w:multiLevelType w:val="singleLevel"/>
    <w:tmpl w:val="49387984"/>
    <w:lvl w:ilvl="0">
      <w:start w:val="1"/>
      <w:numFmt w:val="decimal"/>
      <w:lvlText w:val="2.3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20">
    <w:nsid w:val="725C155A"/>
    <w:multiLevelType w:val="singleLevel"/>
    <w:tmpl w:val="77F67938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21">
    <w:nsid w:val="77D0486F"/>
    <w:multiLevelType w:val="singleLevel"/>
    <w:tmpl w:val="4C026500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14"/>
  </w:num>
  <w:num w:numId="10">
    <w:abstractNumId w:val="19"/>
  </w:num>
  <w:num w:numId="11">
    <w:abstractNumId w:val="9"/>
  </w:num>
  <w:num w:numId="12">
    <w:abstractNumId w:val="21"/>
  </w:num>
  <w:num w:numId="13">
    <w:abstractNumId w:val="1"/>
  </w:num>
  <w:num w:numId="14">
    <w:abstractNumId w:val="13"/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17">
    <w:abstractNumId w:val="2"/>
  </w:num>
  <w:num w:numId="18">
    <w:abstractNumId w:val="15"/>
  </w:num>
  <w:num w:numId="19">
    <w:abstractNumId w:val="18"/>
  </w:num>
  <w:num w:numId="20">
    <w:abstractNumId w:val="12"/>
  </w:num>
  <w:num w:numId="21">
    <w:abstractNumId w:val="8"/>
  </w:num>
  <w:num w:numId="22">
    <w:abstractNumId w:val="16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026BD"/>
    <w:rsid w:val="000026BD"/>
    <w:rsid w:val="000265A0"/>
    <w:rsid w:val="000317F0"/>
    <w:rsid w:val="00034DE4"/>
    <w:rsid w:val="000450E7"/>
    <w:rsid w:val="00057F71"/>
    <w:rsid w:val="0009535D"/>
    <w:rsid w:val="000A1984"/>
    <w:rsid w:val="000C5C67"/>
    <w:rsid w:val="000C6495"/>
    <w:rsid w:val="000F1C67"/>
    <w:rsid w:val="0011468B"/>
    <w:rsid w:val="0012521C"/>
    <w:rsid w:val="0012675A"/>
    <w:rsid w:val="001304B2"/>
    <w:rsid w:val="00133109"/>
    <w:rsid w:val="0013689C"/>
    <w:rsid w:val="001525D1"/>
    <w:rsid w:val="0017654D"/>
    <w:rsid w:val="00183E83"/>
    <w:rsid w:val="001B123A"/>
    <w:rsid w:val="001D7F99"/>
    <w:rsid w:val="001E33CF"/>
    <w:rsid w:val="00216075"/>
    <w:rsid w:val="00222EE9"/>
    <w:rsid w:val="0023341A"/>
    <w:rsid w:val="00241B7F"/>
    <w:rsid w:val="002B57FB"/>
    <w:rsid w:val="002C1032"/>
    <w:rsid w:val="002D203F"/>
    <w:rsid w:val="002E33BF"/>
    <w:rsid w:val="002F03C6"/>
    <w:rsid w:val="00325797"/>
    <w:rsid w:val="0034141F"/>
    <w:rsid w:val="003559AF"/>
    <w:rsid w:val="0038446B"/>
    <w:rsid w:val="0038759B"/>
    <w:rsid w:val="00396770"/>
    <w:rsid w:val="003A5991"/>
    <w:rsid w:val="003E6F00"/>
    <w:rsid w:val="003F7480"/>
    <w:rsid w:val="004032F6"/>
    <w:rsid w:val="00426ADA"/>
    <w:rsid w:val="004411A5"/>
    <w:rsid w:val="00497742"/>
    <w:rsid w:val="004B4FFD"/>
    <w:rsid w:val="004C1BE2"/>
    <w:rsid w:val="00505115"/>
    <w:rsid w:val="0054067E"/>
    <w:rsid w:val="00540CFD"/>
    <w:rsid w:val="0056525E"/>
    <w:rsid w:val="00581564"/>
    <w:rsid w:val="00581E21"/>
    <w:rsid w:val="005A2007"/>
    <w:rsid w:val="005D1982"/>
    <w:rsid w:val="005D3127"/>
    <w:rsid w:val="005D353D"/>
    <w:rsid w:val="005E63AE"/>
    <w:rsid w:val="005F049D"/>
    <w:rsid w:val="0064124E"/>
    <w:rsid w:val="006459F2"/>
    <w:rsid w:val="006508FD"/>
    <w:rsid w:val="006675B1"/>
    <w:rsid w:val="006A61DC"/>
    <w:rsid w:val="006B252C"/>
    <w:rsid w:val="006D18C0"/>
    <w:rsid w:val="006F2980"/>
    <w:rsid w:val="006F42D7"/>
    <w:rsid w:val="00725053"/>
    <w:rsid w:val="00742C5B"/>
    <w:rsid w:val="00790DA1"/>
    <w:rsid w:val="007969F8"/>
    <w:rsid w:val="007B036C"/>
    <w:rsid w:val="007C1352"/>
    <w:rsid w:val="007D19CA"/>
    <w:rsid w:val="007F1301"/>
    <w:rsid w:val="007F78EC"/>
    <w:rsid w:val="0080734D"/>
    <w:rsid w:val="00851548"/>
    <w:rsid w:val="008704E1"/>
    <w:rsid w:val="008A61DA"/>
    <w:rsid w:val="008C5379"/>
    <w:rsid w:val="00907343"/>
    <w:rsid w:val="009204DF"/>
    <w:rsid w:val="00973C59"/>
    <w:rsid w:val="009812D8"/>
    <w:rsid w:val="009825D9"/>
    <w:rsid w:val="00986803"/>
    <w:rsid w:val="009B20BE"/>
    <w:rsid w:val="009C4D29"/>
    <w:rsid w:val="009F3DFE"/>
    <w:rsid w:val="00A017C9"/>
    <w:rsid w:val="00A03FFC"/>
    <w:rsid w:val="00A054B0"/>
    <w:rsid w:val="00A47E61"/>
    <w:rsid w:val="00AC0058"/>
    <w:rsid w:val="00AC12F6"/>
    <w:rsid w:val="00B20781"/>
    <w:rsid w:val="00B23ABA"/>
    <w:rsid w:val="00B366F3"/>
    <w:rsid w:val="00B40EB0"/>
    <w:rsid w:val="00B43325"/>
    <w:rsid w:val="00B44CE2"/>
    <w:rsid w:val="00B622BD"/>
    <w:rsid w:val="00B71D43"/>
    <w:rsid w:val="00BA4056"/>
    <w:rsid w:val="00BE610D"/>
    <w:rsid w:val="00BF4A29"/>
    <w:rsid w:val="00C0422C"/>
    <w:rsid w:val="00C06607"/>
    <w:rsid w:val="00CA1239"/>
    <w:rsid w:val="00CD3FF4"/>
    <w:rsid w:val="00CF608E"/>
    <w:rsid w:val="00D139CF"/>
    <w:rsid w:val="00D37F9B"/>
    <w:rsid w:val="00D40E0E"/>
    <w:rsid w:val="00D5247B"/>
    <w:rsid w:val="00D75244"/>
    <w:rsid w:val="00D872E0"/>
    <w:rsid w:val="00D92270"/>
    <w:rsid w:val="00DB309A"/>
    <w:rsid w:val="00DC74CD"/>
    <w:rsid w:val="00DD2748"/>
    <w:rsid w:val="00DE4725"/>
    <w:rsid w:val="00E32732"/>
    <w:rsid w:val="00E36CFA"/>
    <w:rsid w:val="00EA4FB3"/>
    <w:rsid w:val="00EA7A00"/>
    <w:rsid w:val="00EB79DF"/>
    <w:rsid w:val="00EC74F3"/>
    <w:rsid w:val="00EE5E79"/>
    <w:rsid w:val="00EF64C0"/>
    <w:rsid w:val="00F36033"/>
    <w:rsid w:val="00F41693"/>
    <w:rsid w:val="00F46105"/>
    <w:rsid w:val="00F56314"/>
    <w:rsid w:val="00F617E7"/>
    <w:rsid w:val="00F70ED4"/>
    <w:rsid w:val="00FD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4CD"/>
    <w:pPr>
      <w:widowControl w:val="0"/>
    </w:pPr>
  </w:style>
  <w:style w:type="paragraph" w:styleId="1">
    <w:name w:val="heading 1"/>
    <w:basedOn w:val="a"/>
    <w:next w:val="a"/>
    <w:qFormat/>
    <w:rsid w:val="00DC74CD"/>
    <w:pPr>
      <w:keepNext/>
      <w:jc w:val="both"/>
      <w:outlineLvl w:val="0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74CD"/>
    <w:pPr>
      <w:widowControl/>
      <w:tabs>
        <w:tab w:val="left" w:pos="6379"/>
      </w:tabs>
      <w:ind w:left="284" w:right="-1" w:hanging="284"/>
      <w:jc w:val="both"/>
    </w:pPr>
    <w:rPr>
      <w:sz w:val="24"/>
    </w:rPr>
  </w:style>
  <w:style w:type="paragraph" w:styleId="a4">
    <w:name w:val="Normal (Web)"/>
    <w:basedOn w:val="a"/>
    <w:rsid w:val="009825D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9825D9"/>
    <w:rPr>
      <w:b/>
      <w:bCs/>
    </w:rPr>
  </w:style>
  <w:style w:type="table" w:styleId="a6">
    <w:name w:val="Table Grid"/>
    <w:basedOn w:val="a1"/>
    <w:rsid w:val="009825D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riadna\_templates\ArmRegistry\forma%201-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5870-C0DF-4B2E-AF27-EF41A29B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1-16.dot</Template>
  <TotalTime>1</TotalTime>
  <Pages>2</Pages>
  <Words>1343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>CH-122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Zabaev Vadim</dc:creator>
  <cp:lastModifiedBy>Zabaev Vadim</cp:lastModifiedBy>
  <cp:revision>2</cp:revision>
  <cp:lastPrinted>2016-01-25T10:12:00Z</cp:lastPrinted>
  <dcterms:created xsi:type="dcterms:W3CDTF">2020-09-16T07:20:00Z</dcterms:created>
  <dcterms:modified xsi:type="dcterms:W3CDTF">2020-09-16T07:20:00Z</dcterms:modified>
</cp:coreProperties>
</file>