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688"/>
        <w:gridCol w:w="4680"/>
      </w:tblGrid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Заместитель </w:t>
            </w:r>
            <w:proofErr w:type="gramStart"/>
            <w:r>
              <w:rPr>
                <w:rFonts w:ascii="Book Antiqua" w:hAnsi="Book Antiqua"/>
                <w:b/>
                <w:sz w:val="28"/>
              </w:rPr>
              <w:t>генерального</w:t>
            </w:r>
            <w:proofErr w:type="gramEnd"/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hideMark/>
          </w:tcPr>
          <w:p w:rsidR="000516C8" w:rsidRDefault="00692F4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</w:t>
            </w:r>
            <w:r w:rsidR="000516C8">
              <w:rPr>
                <w:rFonts w:ascii="Book Antiqua" w:hAnsi="Book Antiqua"/>
                <w:b/>
                <w:sz w:val="28"/>
              </w:rPr>
              <w:t>енеральн</w:t>
            </w:r>
            <w:r>
              <w:rPr>
                <w:rFonts w:ascii="Book Antiqua" w:hAnsi="Book Antiqua"/>
                <w:b/>
                <w:sz w:val="28"/>
              </w:rPr>
              <w:t>ый</w:t>
            </w:r>
            <w:r w:rsidR="000516C8">
              <w:rPr>
                <w:rFonts w:ascii="Book Antiqua" w:hAnsi="Book Antiqua"/>
                <w:b/>
                <w:sz w:val="28"/>
              </w:rPr>
              <w:t xml:space="preserve"> директор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ФГБУ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0516C8" w:rsidTr="000516C8">
        <w:tc>
          <w:tcPr>
            <w:tcW w:w="5688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0516C8" w:rsidTr="000516C8">
        <w:tc>
          <w:tcPr>
            <w:tcW w:w="5688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hideMark/>
          </w:tcPr>
          <w:p w:rsidR="000516C8" w:rsidRDefault="00F02086" w:rsidP="00F02086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8F130A" w:rsidRPr="00CF730C" w:rsidRDefault="008F130A" w:rsidP="008F130A">
      <w:pPr>
        <w:ind w:left="2880"/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№1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1D1229">
        <w:rPr>
          <w:rFonts w:ascii="Book Antiqua" w:hAnsi="Book Antiqua"/>
          <w:b/>
          <w:i/>
          <w:iCs/>
          <w:sz w:val="38"/>
        </w:rPr>
        <w:t>янва</w:t>
      </w:r>
      <w:r w:rsidR="000B471E">
        <w:rPr>
          <w:rFonts w:ascii="Book Antiqua" w:hAnsi="Book Antiqua"/>
          <w:b/>
          <w:i/>
          <w:iCs/>
          <w:sz w:val="38"/>
        </w:rPr>
        <w:t>ря</w:t>
      </w:r>
      <w:r>
        <w:rPr>
          <w:rFonts w:ascii="Book Antiqua" w:hAnsi="Book Antiqua"/>
          <w:b/>
          <w:i/>
          <w:iCs/>
          <w:sz w:val="38"/>
        </w:rPr>
        <w:t xml:space="preserve"> 202</w:t>
      </w:r>
      <w:r w:rsidR="001D1229">
        <w:rPr>
          <w:rFonts w:ascii="Book Antiqua" w:hAnsi="Book Antiqua"/>
          <w:b/>
          <w:i/>
          <w:iCs/>
          <w:sz w:val="38"/>
        </w:rPr>
        <w:t>2</w:t>
      </w:r>
      <w:r>
        <w:rPr>
          <w:rFonts w:ascii="Book Antiqua" w:hAnsi="Book Antiqua"/>
          <w:b/>
          <w:i/>
          <w:iCs/>
          <w:sz w:val="38"/>
        </w:rPr>
        <w:t xml:space="preserve"> г. 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sz w:val="20"/>
        </w:rPr>
      </w:pP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8F130A" w:rsidRPr="0029733B" w:rsidRDefault="008F130A" w:rsidP="008F130A">
      <w:pPr>
        <w:rPr>
          <w:rFonts w:ascii="Book Antiqua" w:hAnsi="Book Antiqua"/>
          <w:b/>
          <w:sz w:val="20"/>
        </w:rPr>
      </w:pPr>
    </w:p>
    <w:p w:rsidR="008F130A" w:rsidRPr="0029733B" w:rsidRDefault="008F130A" w:rsidP="008F130A">
      <w:pPr>
        <w:jc w:val="center"/>
        <w:rPr>
          <w:rFonts w:ascii="Book Antiqua" w:hAnsi="Book Antiqua"/>
          <w:b/>
          <w:i/>
          <w:caps/>
          <w:sz w:val="20"/>
        </w:rPr>
      </w:pPr>
    </w:p>
    <w:p w:rsidR="008F130A" w:rsidRPr="0029733B" w:rsidRDefault="008F130A" w:rsidP="008F130A">
      <w:pPr>
        <w:jc w:val="center"/>
        <w:rPr>
          <w:rFonts w:ascii="Book Antiqua" w:hAnsi="Book Antiqua"/>
          <w:b/>
          <w:i/>
          <w:caps/>
          <w:sz w:val="20"/>
        </w:rPr>
      </w:pPr>
    </w:p>
    <w:p w:rsidR="008F130A" w:rsidRPr="0029733B" w:rsidRDefault="008F130A" w:rsidP="008F130A">
      <w:pPr>
        <w:jc w:val="center"/>
        <w:rPr>
          <w:rFonts w:ascii="Book Antiqua" w:hAnsi="Book Antiqua"/>
          <w:b/>
          <w:sz w:val="40"/>
          <w:szCs w:val="40"/>
        </w:rPr>
      </w:pPr>
    </w:p>
    <w:p w:rsidR="00FC3CC7" w:rsidRDefault="00FC3CC7" w:rsidP="00FC3CC7">
      <w:pPr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sz w:val="36"/>
          <w:szCs w:val="40"/>
        </w:rPr>
        <w:t>Санкт-Петербург – г</w:t>
      </w:r>
      <w:proofErr w:type="gramStart"/>
      <w:r>
        <w:rPr>
          <w:rFonts w:ascii="Book Antiqua" w:hAnsi="Book Antiqua"/>
          <w:b/>
          <w:sz w:val="36"/>
          <w:szCs w:val="40"/>
        </w:rPr>
        <w:t>.В</w:t>
      </w:r>
      <w:proofErr w:type="gramEnd"/>
      <w:r>
        <w:rPr>
          <w:rFonts w:ascii="Book Antiqua" w:hAnsi="Book Antiqua"/>
          <w:b/>
          <w:sz w:val="36"/>
          <w:szCs w:val="40"/>
        </w:rPr>
        <w:t>алдай</w:t>
      </w:r>
    </w:p>
    <w:p w:rsidR="00FC3CC7" w:rsidRDefault="00FC3CC7" w:rsidP="00FC3CC7">
      <w:pPr>
        <w:jc w:val="center"/>
        <w:rPr>
          <w:rFonts w:ascii="Book Antiqua" w:hAnsi="Book Antiqua"/>
          <w:b/>
          <w:sz w:val="36"/>
          <w:szCs w:val="40"/>
        </w:rPr>
      </w:pPr>
      <w:r>
        <w:rPr>
          <w:rFonts w:ascii="Book Antiqua" w:hAnsi="Book Antiqua"/>
          <w:b/>
          <w:sz w:val="36"/>
          <w:szCs w:val="40"/>
        </w:rPr>
        <w:t>2022 г.</w:t>
      </w:r>
    </w:p>
    <w:p w:rsidR="007E32CE" w:rsidRPr="0029733B" w:rsidRDefault="007E32CE" w:rsidP="007E32CE">
      <w:pPr>
        <w:rPr>
          <w:rFonts w:ascii="Book Antiqua" w:hAnsi="Book Antiqua"/>
          <w:b/>
          <w:sz w:val="2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i/>
          <w:caps/>
          <w:sz w:val="2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i/>
          <w:caps/>
          <w:sz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20"/>
        <w:gridCol w:w="1080"/>
        <w:gridCol w:w="6480"/>
        <w:gridCol w:w="1080"/>
        <w:gridCol w:w="1080"/>
      </w:tblGrid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7E32CE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</w:t>
            </w:r>
            <w:r w:rsidR="00030597" w:rsidRPr="007A4FFB">
              <w:rPr>
                <w:rFonts w:ascii="Book Antiqua" w:hAnsi="Book Antiqua"/>
                <w:color w:val="000000"/>
                <w:sz w:val="20"/>
                <w:szCs w:val="20"/>
              </w:rPr>
              <w:t>0546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В01.047.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В01.037.0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В01.014.0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В01.040.0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01.024.0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01.024.0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 без осмотра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  <w:lang w:val="en-US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43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врача-сердечно-сосудистого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(консультация) врача-анестезиолога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46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46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повторная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Прием (осмотр, консультация) врача-специалиста-кандидата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10000,0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10000,0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Прием (осмотр, консультация) врача-специалиста-доктора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15000,0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15000,0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4592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pStyle w:val="oaenoieiaaiey"/>
              <w:rPr>
                <w:rFonts w:ascii="Book Antiqua" w:hAnsi="Book Antiqua"/>
                <w:szCs w:val="24"/>
              </w:rPr>
            </w:pPr>
            <w:r w:rsidRPr="007A4FFB">
              <w:rPr>
                <w:rFonts w:ascii="Book Antiqua" w:hAnsi="Book Antiqua"/>
                <w:szCs w:val="24"/>
              </w:rPr>
              <w:t xml:space="preserve">Прием (осмотр, консультация) врача-специалиста (хирурга, </w:t>
            </w:r>
            <w:r w:rsidRPr="007A4FFB">
              <w:rPr>
                <w:rFonts w:ascii="Book Antiqua" w:hAnsi="Book Antiqua"/>
                <w:szCs w:val="24"/>
              </w:rPr>
              <w:lastRenderedPageBreak/>
              <w:t>нейрохирурга, травматолога-ортопеда)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lastRenderedPageBreak/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А01.30.010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водителя (1 посещение)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А01.30.010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Послерейсовый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водителей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80,0</w:t>
            </w:r>
          </w:p>
        </w:tc>
      </w:tr>
      <w:tr w:rsidR="00610874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74" w:rsidRPr="007A4FFB" w:rsidRDefault="00610874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74" w:rsidRPr="007A4FFB" w:rsidRDefault="00610874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74" w:rsidRPr="007A4FFB" w:rsidRDefault="00610874" w:rsidP="0061087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медицинский 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осмотр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для неведомственных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74" w:rsidRPr="007A4FFB" w:rsidRDefault="00610874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74" w:rsidRPr="007A4FFB" w:rsidRDefault="00610874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200,0</w:t>
            </w:r>
          </w:p>
        </w:tc>
      </w:tr>
      <w:tr w:rsidR="00610874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74" w:rsidRPr="007A4FFB" w:rsidRDefault="00610874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74" w:rsidRPr="007A4FFB" w:rsidRDefault="00610874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74" w:rsidRPr="007A4FFB" w:rsidRDefault="00610874" w:rsidP="00610874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ослерейс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овый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медицинский 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осмотр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для неведомственных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74" w:rsidRPr="007A4FFB" w:rsidRDefault="00610874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74" w:rsidRPr="007A4FFB" w:rsidRDefault="00610874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Выписки из амбулаторной медицинской карты и оформление других справок,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Оформление дубликатов утерянных справок, выписок и пр.,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Calibri" w:hAnsi="Calibri"/>
                <w:color w:val="000000"/>
                <w:sz w:val="10"/>
              </w:rPr>
            </w:pPr>
            <w:r w:rsidRPr="007A4FFB">
              <w:rPr>
                <w:rFonts w:ascii="Calibri" w:hAnsi="Calibri"/>
                <w:color w:val="000000"/>
                <w:sz w:val="10"/>
                <w:szCs w:val="22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МАНИПУЛЯЦИИ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Внутривенное введение лекарственных средств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Сочетанное внутривенное введение лекарственных средств (капельница)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внутримышечное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А02.07.004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антропометрических данных (рост, вес)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Очистительная клизма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на чесотку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Обработка на чесоточного клеща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крови из вены на этанол,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А11.28.014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мочи на этанол,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на педикулез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Обработка на педикулез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Выполнение ксерокопии: формат А4 (1 сторона)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врачом-урологом: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А21.21.001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Массаж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А16.28.04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А11.28.008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Инстилляция мочевого пузыря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Инстилляция уретры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Взятие мазков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Соскоб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Смена катетера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Петцера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А11.28.00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мочи катетером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врачом-акушером-гинекологом: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А11.20.003, А11.20.006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 А11.20.002, 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Кольпоцитологические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мазки (гормональное зеркало)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Кольпоскопия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А11.20.001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Биопсия шейки матки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Полипэктомия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Лекарственные присыпки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А11.20.02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 ш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ейку матки (без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ст-ти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А11.20.01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Сложное 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кондилом и обработка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А24.20.001.004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Криодеструкция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шейки матки (диатермокоагуляция)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Аминотест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Проба Шиллера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А16.20.090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Послеоперационная обработка шейки матки (после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электроэксцизии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эндометриоидных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очагов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врачом-офтальмологом: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двоения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угла косоглазия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цветоощущения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:  1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2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 инструментами)- 1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6E56E9">
              <w:rPr>
                <w:rFonts w:ascii="Book Antiqua" w:hAnsi="Book Antiqua"/>
                <w:color w:val="000000"/>
                <w:sz w:val="12"/>
                <w:szCs w:val="16"/>
              </w:rPr>
              <w:t>А11.26.011</w:t>
            </w:r>
          </w:p>
          <w:p w:rsidR="00030597" w:rsidRPr="006E56E9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6E56E9">
              <w:rPr>
                <w:rFonts w:ascii="Book Antiqua" w:hAnsi="Book Antiqua"/>
                <w:color w:val="000000"/>
                <w:sz w:val="12"/>
                <w:szCs w:val="16"/>
              </w:rPr>
              <w:t>А11.26.016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Глазные инъекции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Гониоскопия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Диафаноскопия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Измерения внутриглазного давления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бесконтантно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Измерения внутриглазного давления грузиками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глазного дна  с расширенными зрачками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02.26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чувствительности роговицы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обследование на глаукому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вирусных конъюнктивитов (курс 10 посещений)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 простая   (подбор очков)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Астигматическая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Коррекция зрения  -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Пресбиотическая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Лечение трихиаза (1 прием)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А21.26.001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Массаж век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А14.26.002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Обработка конъюнктивы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Офтальмоскопия бинокулярная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Периметрия на цветные объекты (1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« -    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обзорная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(белый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2 глаза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Расширение слезных точек и канальцев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Слезно-носовая проба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Тонография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Экзоофтальмометрия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Электроофтальмоскопия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1 ст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2 глаза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рефракции с помощью скиаскопии под атропином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Рефрактометрия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авторефрактокератометрия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270,0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иридоциклитов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Купирование острого приступа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А11.01.018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ресниц на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демодекс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исследование для диагностики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широким зрачком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Эпиляция ресниц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кисты конъюнктивы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Иссечение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мейбомиевой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демодекоза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3-5 процедур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А23.26.002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Подбор мягких контактных линз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периферии глазного дна с линзой Гольдмана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 категории (Удаление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птеригиума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трансплантации, операция на роговице)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(Операция на веках: 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ксателлязмы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2780,0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(Удаление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пингвекуля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пагилланы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2600,0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I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 категории (Операция на веках по поводу  заворота и деформации век, Операция на веках по поводу трихиаза, 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халязиона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2350,0</w:t>
            </w:r>
          </w:p>
        </w:tc>
      </w:tr>
      <w:tr w:rsidR="00030597" w:rsidRPr="007A4FFB" w:rsidTr="0015524B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 категории (Операция на слезных органах: патология слезных канальцев, Операция на слезных органах: патология слезных точек, Удаление инородных тел слизистой, Удаление инородных тел роговицы глаз, Операция на веках: удаление папиллом, Операция на веках: удаление атером, Операция на веках: удаление конкрементов век (1 глаз), Вскрытие гнойников)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категория (Удаление инородных тел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конъюктивы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01.003.0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Анестезия при офтальмологических операциях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врачом-хирургом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Внутриартериальные вливания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Флебосклеротирование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(простая)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(гнойная)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2D0437" w:rsidRDefault="00030597" w:rsidP="0015524B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2D0437">
              <w:rPr>
                <w:rFonts w:ascii="Book Antiqua" w:hAnsi="Book Antiqua"/>
                <w:sz w:val="12"/>
                <w:szCs w:val="16"/>
              </w:rPr>
              <w:t>А15.03.003.002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Гипсовая тазобедренная повязка (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кокситная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>) повязка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8500,0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8500,0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койко-час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1 койко-день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Лимфотропное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в область 1 межпальцевого промежутка стопы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25.30.008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Антибиотикотерапия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антибиотикопрофилактика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операциях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6.01.004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Туалет ссадин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16.01.005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Первичная хирургическая обработка и (или) туалет ран и ожогов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Перевязка после операции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270,0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15.01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580,0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А15.30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Перевязки при пролежнях III и IV степеней тяжести (при обширных пролежнях и трофических язвах)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D651E6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651E6">
              <w:rPr>
                <w:rFonts w:ascii="Book Antiqua" w:hAnsi="Book Antiqua"/>
                <w:color w:val="000000"/>
                <w:sz w:val="12"/>
                <w:szCs w:val="16"/>
              </w:rPr>
              <w:t> А16.01.008.001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швов на лице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1 категории (операция среднего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2 категории (операция большого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1 категории (до 10 швов, рана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2 категории (более 10 швов, рана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после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флебэктомий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цинк-желатиновой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гипса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гипса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1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62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62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гипсовой повязки на наружный нос при переломах костей носа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малой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средней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большой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комбинированной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5880,0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60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11.04.005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03.19.002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Ректороманоскопия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кольца с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Репозиции 1-й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Репозиции 2-й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1-ой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2-й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3-й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7700,0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 (с использованием разового операционного белья)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8930,0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16.03.082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Ампутация одного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16.30.017.001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Ампутация голени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16.31.017.004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Ампутация бедра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8820,0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8820,0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при грыжах брюшной стенки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14010,0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26860,0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6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36090,0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Травматологические операции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16.03.024.007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стопе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Hallus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Valgus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1. Операции на мягких тканях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3380,0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5370,0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8960,0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2. Операции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металлоостеосинтеза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5470,0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8970,0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3. Удаление металлоконструкций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Урологические операции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Иванисевичу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6460,0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</w:rPr>
              <w:t>Микрохирургическая</w:t>
            </w:r>
            <w:proofErr w:type="gramEnd"/>
            <w:r w:rsidRPr="007A4FF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варикоцелэктомия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</w:t>
            </w:r>
            <w:r w:rsidRPr="007A4FFB">
              <w:rPr>
                <w:rFonts w:ascii="Book Antiqua" w:hAnsi="Book Antiqua"/>
                <w:sz w:val="20"/>
                <w:lang w:val="en-US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sz w:val="20"/>
                <w:lang w:val="en-US"/>
              </w:rPr>
              <w:t>категории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12860,0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Оперативное лечение водянки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Циркумцизия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Пластика при короткой уздечке полового члена: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полипов,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кандиллом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головки полового члена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кисты придатка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16.21.01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Реконструктивная операция на половом члене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13540,0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Флебологические</w:t>
            </w:r>
            <w:proofErr w:type="spellEnd"/>
            <w:r w:rsidRPr="00947774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одной </w:t>
            </w: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перфорантной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вены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4790,0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4790,0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15500,0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15500,0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25800,0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25800,0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ind w:left="-19" w:right="-49"/>
              <w:rPr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54000,0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54000,0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7990,0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7990,0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16990,0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16990,0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43990,0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43990,0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Анестезиологическое пособие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16.26.012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Постановка пробы на чувствительность к местным анестетикам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1 категории (</w:t>
            </w:r>
            <w:r w:rsidRPr="007A4FFB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до 5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2 категории (</w:t>
            </w:r>
            <w:r w:rsidRPr="007A4FFB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от 5 до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3 категории (</w:t>
            </w:r>
            <w:r w:rsidRPr="007A4FFB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более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при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флебэктомиях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устранении грыж,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циркумцизии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геморроидэктомии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менее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более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Спинальная анестезия (или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эпидуральная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Атаралгезия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 час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Комбинированная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спинально-эпидуральная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1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2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6460,0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6460,0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3 категории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8730,0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паравертебрального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катетера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  <w:lang w:val="en-US"/>
              </w:rPr>
              <w:t>240</w:t>
            </w:r>
            <w:r w:rsidRPr="007A4FF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>
              <w:rPr>
                <w:rFonts w:ascii="Book Antiqua" w:hAnsi="Book Antiqua"/>
                <w:color w:val="000000"/>
                <w:sz w:val="12"/>
                <w:szCs w:val="16"/>
              </w:rPr>
              <w:t>В01.003.003</w:t>
            </w:r>
          </w:p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Седация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наблюдение анестезиолога при операции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врачом-оториноларингологом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паратонзиллярных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глотки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внутриминдалинового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(с катетером)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(без катетера)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11.25.003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16.25.012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Продувание слуховых труб по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Политцеру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21.25.002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Пневмомассаж барабанных перепонок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16.08.011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инородных тел из носа (глотки, гортани, ушей)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16.08.016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небных миндалин (шприц Жане),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Вливание в гортань лекарственных средств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мазков из зева, (носа, уха)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.и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нструментами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25.08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16.25.007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серных пробок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14.08.021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Орошение носоглотки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шпрей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12.25.001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Аудиограмма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(при понижении слуха)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03.25.001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А 16.08.006.001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Передняя тампонада полости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А 16.08.006.002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Задняя тампонада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Инъекция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 з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аднюю стенку глотки (без стоимости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14.08.004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Отсасывание по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Зодерману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из полости носа и околоносовых пазух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11.25.020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Парацентез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носа, уха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слухового прохода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14.08.006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мази в 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Смазывание задней стенки глотки лекарственными препаратами (1процедура)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Установка пластиковых катетеров в полость верхнечелюстных пазух (с промыванием и введением лекарственных средств)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Полипотомия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внутриминдаликовой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кисты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Эндоназальная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(внутриносовая)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Меатотимпанальная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Репозиция костей носа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10% аэрозоль)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15.08.002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 п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Массаж миндалин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врачом-сурдологом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А12.25.005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Импедансометрия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 при госпитализации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палате интенсивной терапии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кубитальной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других периферических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Индивидуальный пост по уходу за больным (1 час)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Люмбальная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Лечебно-анестическая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А17.02.001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периферических нервов и мышц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простая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сложная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А11.12.001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Катетеризация центральных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1750,0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А16.09.004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Дренирование плевральной полости (с учетом стоимости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3600,0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3600,0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Общехирургические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операции (с учетом стоимости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А16.30</w:t>
            </w: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4</w:t>
            </w: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.01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оЛГПС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4</w:t>
            </w: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.009.00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холецистэктомия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малые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операции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оЛМал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 лапароскопия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ЛДиагн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17200,0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А16.18.009.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с использованием технологии биполярной коагуляции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22.015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1.09.003.002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лапароцентез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А16.02.011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(карбункула)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вскрытие панариция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13560,0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13560,0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19850,0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19880,0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23560,0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34270,0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33580,0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1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3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4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5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2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22.015.001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47160,0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47160,0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А16.30.001.002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Лихтенштейну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Оториноларингологические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7380,0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10690,0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13270,0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16510,0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21290,0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9790,0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11880,0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15940,0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(спинальная)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Внутривенный наркоз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9570,0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4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5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нейрохирургических операций: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Операции под </w:t>
            </w: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эндотрахеальным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наркозом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I категория сложности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Невролиз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нервного ствола, Шов нерва, Наложение дренажа по Аренду, 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фрезевых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отверстий, опорожнение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гигром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Ревизия шунта,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16160,0</w:t>
            </w:r>
          </w:p>
        </w:tc>
      </w:tr>
      <w:tr w:rsidR="00030597" w:rsidRPr="007A4FFB" w:rsidTr="0015524B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сложности (Микрохирургический шов нерва,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Резекционная трепанация черепа с удалением гематом 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конвекси-тальной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15524B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сложности (Реконструкция нервного ствола, Костнопластическая трепанация черепа с удалением гематом 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кон-векситальной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Микродискэктомия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сложное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28000,0</w:t>
            </w:r>
          </w:p>
        </w:tc>
      </w:tr>
      <w:tr w:rsidR="00030597" w:rsidRPr="007A4FFB" w:rsidTr="0015524B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IV категория сложности (Костнопластическая трепанация черепа с удалением внутримозговой </w:t>
            </w:r>
            <w:proofErr w:type="spellStart"/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ге-матом</w:t>
            </w:r>
            <w:proofErr w:type="spellEnd"/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или опухоли,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Ляминэктомия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дренированием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 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уда-лением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 простой локализации, Аутопластика нервов, Невротизации нервов, Комбинированные операции при травмах и заболеваниях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32000,0</w:t>
            </w:r>
          </w:p>
        </w:tc>
      </w:tr>
      <w:tr w:rsidR="00030597" w:rsidRPr="007A4FFB" w:rsidTr="0015524B">
        <w:trPr>
          <w:trHeight w:val="21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V  категория сложности (Хирургия плечевого сплетения, Костнопластическая трепанация черепа с удалением опухоли сложной локализации, Удаление опухоли спинного мозга сложной локализации,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Микроваскулярная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декомпрессия черепных нервов, Спинальный стеноз на одном уровне с постановкой фиксирующей системы,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Трансназальное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удаление аденом гипофиза, Реконструктивные операции при травме и заболеваниях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40000,0</w:t>
            </w:r>
          </w:p>
        </w:tc>
      </w:tr>
      <w:tr w:rsidR="00030597" w:rsidRPr="007A4FFB" w:rsidTr="0015524B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VI  категория сложности (Хирургия опухолей головного мозга базально-стволовой локализации,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Краниофасциальные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 резекции с пластикой дефектов,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Открытое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клипирование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аневризм сосудов головного мозга, Многоуровневый спинальный стеноз с постановкой фиксирующих устройств, Комбинированные операции при травмах,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заболеванях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опухолях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категории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Стоимость травматологических операций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14390,0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14600,0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18840,0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21920,0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26360,0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33040,0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30560,0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41480,0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41480,0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11450,0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17750,0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27870,0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других металлоконструкций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5730,0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операций челюстно-лицевой хирургии (ЧЛХ)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анестезия местная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8830,0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4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19650,0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31670,0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34870,0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37870,0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37870,0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43070,0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51930,0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63750,0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65930,0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65930,0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5620,0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7980,0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3E4C01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C01">
              <w:rPr>
                <w:rFonts w:ascii="Book Antiqua" w:hAnsi="Book Antiqua"/>
                <w:b/>
                <w:sz w:val="20"/>
                <w:szCs w:val="20"/>
              </w:rPr>
              <w:t>Кабинет рентгенохирургических методов диагностики и лечения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Периферическая ангиография (обследование для решения вопроса оказания ВМП)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lastRenderedPageBreak/>
              <w:t>14457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Коронарошунтография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– с учетом стоимости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18740,0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18740,0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Периферическая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Церебральная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Установка временного кардиостимулятора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(без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Аортография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(дополнительно к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коронарографии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Левая катетеризация и ангиография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коронарография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>) – со стоимостью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Скорая медицинская  помощь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Один час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Пять минут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 при времени работы более 12 часов)*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4FFB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7A4FFB">
              <w:rPr>
                <w:rFonts w:ascii="Book Antiqua" w:hAnsi="Book Antiqua"/>
                <w:sz w:val="20"/>
                <w:szCs w:val="20"/>
              </w:rPr>
              <w:t xml:space="preserve"> за пределами Валдая, за пределами населенного пункта –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4FFB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7A4FFB">
              <w:rPr>
                <w:rFonts w:ascii="Book Antiqua" w:hAnsi="Book Antiqua"/>
                <w:sz w:val="20"/>
                <w:szCs w:val="20"/>
              </w:rPr>
              <w:t xml:space="preserve">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* Временем работы бригады считается время с момента выезда бригады до момента окончания обслуживания и возвращения в учреждение. Дорога оплачивается в оба конца. Первый час работы бригады, включая время на дорогу, оплачивается полностью, все последующие часы с точностью до 5 минут. Перенос пациента и/или подъем (спуск) до нужного этажа в услугу не входит. За пределами Валдая каждый </w:t>
            </w: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км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тарифицируется отдельно</w:t>
            </w:r>
          </w:p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** При дальних расстояниях возможна договорная цена, но не ниже себестоимости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35800,0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12611</w:t>
            </w:r>
          </w:p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фельдшерская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lastRenderedPageBreak/>
              <w:t>11710</w:t>
            </w:r>
          </w:p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Москва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8,00 до 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22,00 до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на дому в пределах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>адай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и транспортировка (врач на выезде, фельдшер на выезде)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  <w:r>
              <w:rPr>
                <w:rFonts w:ascii="Book Antiqua" w:hAnsi="Book Antiqua"/>
                <w:sz w:val="20"/>
                <w:szCs w:val="20"/>
              </w:rPr>
              <w:t xml:space="preserve"> на дому в пределах г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.В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алдай (врач на выезде, фельдшер на выезде)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Лечебно-диагностические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05.10.001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05.10.00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А05.10.004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Расшифровка, описание и интерпретация  электрокардиографических 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А12.10.002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Регистрация электрокардиограммы и расшифровка, описание и интерпретация      электрокардиографических  данных    </w:t>
            </w:r>
            <w:r w:rsidRPr="007A4FFB">
              <w:rPr>
                <w:rFonts w:ascii="Book Antiqua" w:hAnsi="Book Antiqua"/>
                <w:bCs/>
                <w:sz w:val="20"/>
                <w:szCs w:val="20"/>
              </w:rPr>
              <w:t>с фармакологическими пробами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6"/>
                <w:szCs w:val="16"/>
              </w:rPr>
              <w:t>А12.10.001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Проба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Летунова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- ЭКГ с физической нагрузкой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А05.10.00</w:t>
            </w:r>
            <w:r>
              <w:rPr>
                <w:rFonts w:ascii="Book Antiqua" w:hAnsi="Book Antiqua"/>
                <w:sz w:val="16"/>
                <w:szCs w:val="16"/>
              </w:rPr>
              <w:t>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Регистрация электрокардиограммы, расшифровка, описание, интерпретация электрокардиографических данных с использованием технологий телеметрии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А05.30.005</w:t>
            </w:r>
          </w:p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А02.30.006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Клино-ортостатическая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проба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А05.10.008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ЭКГ до 24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А05.12.002.001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Суточное</w:t>
            </w:r>
            <w:proofErr w:type="gram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мониторирование</w:t>
            </w:r>
            <w:proofErr w:type="spell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АД (автоматическое)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 12.10</w:t>
            </w: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Велоэргометрия</w:t>
            </w:r>
            <w:proofErr w:type="spell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(ВЭМ)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Эхокардиография</w:t>
            </w:r>
            <w:proofErr w:type="spell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(ЭХОКГ)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 12.09</w:t>
            </w: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Функция внешнего дыхания (спирометрия)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Электроэнцефалография с компьютерным анализом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>)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11561</w:t>
            </w:r>
          </w:p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5</w:t>
            </w:r>
          </w:p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А04.12.005.006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6</w:t>
            </w: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нижних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Дуплексное сканирование нижней полой вены и подвздошных вен</w:t>
            </w:r>
            <w:r w:rsidRPr="007A4FFB">
              <w:rPr>
                <w:rFonts w:ascii="Book Antiqua" w:hAnsi="Book Antiqua"/>
                <w:sz w:val="20"/>
                <w:szCs w:val="20"/>
              </w:rPr>
              <w:t xml:space="preserve">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пробами,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lastRenderedPageBreak/>
              <w:t>11566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с новыми технологиями визуализации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90736">
              <w:rPr>
                <w:rFonts w:ascii="Book Antiqua" w:hAnsi="Book Antiqua"/>
                <w:sz w:val="20"/>
                <w:szCs w:val="20"/>
                <w:lang w:val="en-US"/>
              </w:rPr>
              <w:t>14562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 12.10</w:t>
            </w:r>
          </w:p>
          <w:p w:rsidR="00030597" w:rsidRPr="007037AE" w:rsidRDefault="00030597" w:rsidP="0015524B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с нагрузкой на велоэргометре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90736">
              <w:rPr>
                <w:rFonts w:ascii="Book Antiqua" w:hAnsi="Book Antiqua"/>
                <w:sz w:val="20"/>
                <w:szCs w:val="20"/>
                <w:lang w:val="en-US"/>
              </w:rPr>
              <w:t>14563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А12.10</w:t>
            </w:r>
          </w:p>
          <w:p w:rsidR="00030597" w:rsidRPr="007037AE" w:rsidRDefault="00030597" w:rsidP="0015524B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90736">
              <w:rPr>
                <w:rFonts w:ascii="Book Antiqua" w:hAnsi="Book Antiqua"/>
                <w:sz w:val="20"/>
                <w:szCs w:val="20"/>
                <w:lang w:val="en-US"/>
              </w:rPr>
              <w:t>14564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3500,0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037AE">
              <w:rPr>
                <w:rFonts w:ascii="Book Antiqua" w:hAnsi="Book Antiqua"/>
                <w:color w:val="000000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037AE">
              <w:rPr>
                <w:rFonts w:ascii="Book Antiqua" w:hAnsi="Book Antiqua"/>
                <w:color w:val="000000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490736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490736">
              <w:rPr>
                <w:rFonts w:ascii="Book Antiqua" w:hAnsi="Book Antiqua"/>
                <w:sz w:val="20"/>
                <w:szCs w:val="20"/>
              </w:rPr>
              <w:t xml:space="preserve"> (оценка перикарда, плевральных синусов, сократимости миокарда)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А12.10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Велоэргометрия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зоны сосудистого доступа после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эндоваскулярного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 xml:space="preserve">Скрининг-диагностика сосудов (дуплексное сканирование сосудов шеи, или артерий конечностей, или вен конечностей, или сосудов в брюшной полости, или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забрюшинного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пространства)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490736">
              <w:rPr>
                <w:rFonts w:ascii="Book Antiqua" w:hAnsi="Book Antiqua"/>
                <w:sz w:val="20"/>
                <w:szCs w:val="20"/>
              </w:rPr>
              <w:t>многосуточное</w:t>
            </w:r>
            <w:proofErr w:type="gram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ЭКГ (48 и более часов)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А05.10.001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(любое), прерванное досрочно по вине пациента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КБ-122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А04.10.002</w:t>
            </w:r>
          </w:p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ЭХОКГ или УЗ исследования сосудов (врачами ОФД КБ-122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(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пациента) в т.ч</w:t>
            </w:r>
            <w:proofErr w:type="gramStart"/>
            <w:r w:rsidRPr="00490736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490736">
              <w:rPr>
                <w:rFonts w:ascii="Book Antiqua" w:hAnsi="Book Antiqua"/>
                <w:sz w:val="20"/>
                <w:szCs w:val="20"/>
              </w:rPr>
              <w:t>ДС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030597" w:rsidRPr="00490736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62568C" w:rsidRDefault="00030597" w:rsidP="0015524B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Примечание: при выполнении услуги «</w:t>
            </w:r>
            <w:r w:rsidRPr="00490736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  <w:r>
              <w:rPr>
                <w:rFonts w:ascii="Book Antiqua" w:hAnsi="Book Antiqua"/>
                <w:sz w:val="20"/>
                <w:szCs w:val="20"/>
              </w:rPr>
              <w:t>» дополнительно оплачивается услуга «</w:t>
            </w:r>
            <w:r w:rsidRPr="00490736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КБ-122 в СПб)</w:t>
            </w:r>
            <w:r>
              <w:rPr>
                <w:rFonts w:ascii="Book Antiqua" w:hAnsi="Book Antiqua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490736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Ультразвуковые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А04.16.001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почек и надпочечников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ТА-УЗИ  органов малого таза (гинекология, урология)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УЗ-урография</w:t>
            </w:r>
            <w:proofErr w:type="spellEnd"/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(обследование мочевыводящих путей и почек без высокотехнологичной обработки изображения)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щитовидной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Исследования мягких тканей (обследование одной зоны)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слюнных желез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 суставов (1 зона)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одного органа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Функциональное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желчного пузыря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Ультразвуковой мониторинг установки ВМС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105269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05269">
              <w:rPr>
                <w:rFonts w:ascii="Book Antiqua" w:hAnsi="Book Antiqua"/>
                <w:color w:val="000000"/>
                <w:sz w:val="16"/>
                <w:szCs w:val="16"/>
              </w:rPr>
              <w:t> А04.11.002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Интраоперационное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одной зоны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А11.22.001.001</w:t>
            </w:r>
          </w:p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1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 </w:t>
            </w:r>
          </w:p>
          <w:p w:rsidR="00030597" w:rsidRPr="007A4FFB" w:rsidRDefault="00030597" w:rsidP="0015524B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аспирационная биопсия щитовидной железы; </w:t>
            </w:r>
          </w:p>
          <w:p w:rsidR="00030597" w:rsidRPr="007A4FFB" w:rsidRDefault="00030597" w:rsidP="0015524B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аспирационная биопсия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А11.20.010.003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А11.14.001.001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А11.14.002.001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А11.30.024.001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А11.15.001.001</w:t>
            </w:r>
          </w:p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2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</w:t>
            </w:r>
            <w:proofErr w:type="gram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молочной железы (без гистологии)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диффузной патологии (без гистологии)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лечебная пункция желчного пузыря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пункционная аспирация патологических скоплений жидкости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поджелудочной железы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биопсия образований брюшной полости и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забрюшинного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пространства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патологических образований почек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биопсия образований брюшной полости с использованием многоразового инструментария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А11.21.005.001</w:t>
            </w:r>
          </w:p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А11.14.001.001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3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030597" w:rsidRPr="007A4FFB" w:rsidRDefault="00030597" w:rsidP="0015524B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</w:t>
            </w:r>
            <w:proofErr w:type="gram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простаты (без гистологии)</w:t>
            </w:r>
          </w:p>
          <w:p w:rsidR="00030597" w:rsidRPr="007A4FFB" w:rsidRDefault="00030597" w:rsidP="0015524B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очаговой патологии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А16.14.018.001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А16.15.015.001</w:t>
            </w:r>
          </w:p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А11.21.005.001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4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030597" w:rsidRPr="007A4FFB" w:rsidRDefault="00030597" w:rsidP="0015524B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лечебная пункция абсцессов печени, брюшной полости</w:t>
            </w:r>
          </w:p>
          <w:p w:rsidR="00030597" w:rsidRPr="007A4FFB" w:rsidRDefault="00030597" w:rsidP="0015524B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дренирование кист поджелудочной железы</w:t>
            </w:r>
          </w:p>
          <w:p w:rsidR="00030597" w:rsidRPr="007A4FFB" w:rsidRDefault="00030597" w:rsidP="0015524B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биопсия простаты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контролем (объем материала свыше стандарта)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Запись ультразвукового исследования на электронный носитель,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105269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Эндоскопические исследования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материала (биопсия  для дополнительных исследований)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Бронхоскопия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13580,0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А16.14.014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Восстановление желчных протоков (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баллонная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дилятация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литотрипсия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литоэкстракция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А16.16.034.001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Гастростомия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техникой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12880,0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Дренирование различных полостей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А07.16.006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Дыхательный тест на наличие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хелико-тест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материала на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иммуноцитохимическое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Интубация трахеи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первичная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повторная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склерозирование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6130,0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фатерова соска (эндоскопическая ретроградная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панкреатохолангиография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ЭРХПГ)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А03.08.001.001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Ларингоскопия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типичная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санация желчных протоков)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14740,0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Rg-контроля, экстренная)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8210,0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1 категория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монотерапия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6940,0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2 категория (комбинированный гемостаз)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10960,0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А16.08.003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Постановка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временной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трахеостомы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эндоскопическая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прямой и толстой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А16.14.011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Разрез желчных протоков для устранения закупорки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Рассечение стриктур пищевода или в зоне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Ректоскопия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А03.19.003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Сигмоидоскопия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А03.18.001.007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Толстокишечная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доброкачественных опухолей пищевода, желудка и двенадцатиперстной кишки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5410,0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5410,0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глотки и гортани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трахеобронхиального дерева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А16.16.041.003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А16.16.045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А16.17.023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пищевода, желудка и двенадцатиперстной кишки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А16.18.032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А16.18.023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толстой и тонкой кишки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А16.16.048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гастроскопии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А16.18.032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колоноскопии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А16.08.040.001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А16.08.040.00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А16.18.019.001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толстой кишки эндоскопическое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7650,0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А16.19.017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полипов прямой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5640,0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Установка, замена зондов, дренажей,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трахеостомических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трубок без использования эндоскопов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интестинального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зонда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Хелпил-тест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(исследование материала желудка на наличие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 со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стентированием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А16.15.004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Цистоэнтеростомия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(дренирование кист поджелудочной железы)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Экспресс-тест для диагностики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лактазной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недостаточности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первичное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А16.16.037</w:t>
            </w:r>
          </w:p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А16.17.018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резекция слизистой пищевода,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двенадцитиперстной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9040,0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резекция слизистой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стимуляция моторики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16.16.0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пищевода, двенадцатиперстной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12710,0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А16.16.039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11130,0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А16.16.059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7790,0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11960,0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4"/>
                <w:szCs w:val="16"/>
              </w:rPr>
              <w:t> А04.16.005</w:t>
            </w:r>
          </w:p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4"/>
                <w:szCs w:val="16"/>
              </w:rPr>
              <w:t>А04.16.002</w:t>
            </w:r>
          </w:p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4"/>
                <w:szCs w:val="16"/>
              </w:rPr>
              <w:t>А04.16.003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пищевода, желудка, двенадцатиперстной кишки,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А04.14.003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А04.14.003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6260,0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А04.11.003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средостения,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прямой кишки,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пункционная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2530</w:t>
            </w:r>
            <w:r w:rsidRPr="007A4FF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энтероскопия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4430,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диагностическое исследование, выполненное в ночное время, в выходные и праздничные дни (при вызове врача из дома)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2"/>
                <w:szCs w:val="16"/>
              </w:rPr>
              <w:t>А03.08.002.002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Эпифарингоскопия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12687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tabs>
                <w:tab w:val="left" w:pos="322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дств пр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и бронхоскопии,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бронхоскопия,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Исследования, проводимые в Отделении переливания крови: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2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 xml:space="preserve">А12.05.005 </w:t>
            </w:r>
          </w:p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Определение группы крови и резус-фактора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А12.05.005</w:t>
            </w:r>
          </w:p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 xml:space="preserve"> 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групповой и резус принадлежности – срочное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крови из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 использовании крови и кровезаменителей, приобретенных в других учреждениях, стоимость устанавливается в размере: «Цена продавца» + 10% от «Цены продавца» накладные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крови с помощью одноразовой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микропробирки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А12.05.039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АЧТВ (активированное частичное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тромбопластиновое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время)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А12.05.027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Процент протромбина по </w:t>
            </w:r>
            <w:proofErr w:type="spellStart"/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Квику</w:t>
            </w:r>
            <w:proofErr w:type="spellEnd"/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, МНО (международное нормализованное отношение)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А09.05.050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Фибриноген по Клаусу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Биохимические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общая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09.05.177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МВ фракция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(АЛТ)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(АСТ)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Глюкоза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В03.016.011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Определение газового состава крови + кислотно-основного состояния +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лактат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(артериальная кровь)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А09.05.038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Ионы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Na,Са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Cl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09.05.020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Креатинин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Мочевина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Билирубин и его фракции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Альфа-амилаза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E22F41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14483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030597" w:rsidRPr="00E22F41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36CA0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А09.05.03</w:t>
            </w:r>
            <w:r w:rsidRPr="00C36CA0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E22F41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Исследование уровня кальция в крови (</w:t>
            </w:r>
            <w:proofErr w:type="gramStart"/>
            <w:r w:rsidRPr="00E22F41">
              <w:rPr>
                <w:rFonts w:ascii="Book Antiqua" w:hAnsi="Book Antiqua"/>
                <w:sz w:val="20"/>
                <w:szCs w:val="20"/>
              </w:rPr>
              <w:t>общий</w:t>
            </w:r>
            <w:proofErr w:type="gramEnd"/>
            <w:r w:rsidRPr="00E22F4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2F4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E22F41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14484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030597" w:rsidRPr="00E22F41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36CA0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А09.05.19</w:t>
            </w:r>
            <w:r w:rsidRPr="00C36CA0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E22F41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22F41">
              <w:rPr>
                <w:rFonts w:ascii="Book Antiqua" w:hAnsi="Book Antiqua"/>
                <w:sz w:val="20"/>
                <w:szCs w:val="20"/>
              </w:rPr>
              <w:t>Тропонин</w:t>
            </w:r>
            <w:proofErr w:type="spellEnd"/>
            <w:r w:rsidRPr="00E22F41">
              <w:rPr>
                <w:rFonts w:ascii="Book Antiqua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2F41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E22F41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14485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030597" w:rsidRPr="00E22F41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36CA0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А09.05.02</w:t>
            </w:r>
            <w:r w:rsidRPr="00C36CA0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E22F41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Холестерин общий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2F4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295EA5" w:rsidRDefault="00295EA5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5EA5">
              <w:rPr>
                <w:rFonts w:ascii="Book Antiqua" w:hAnsi="Book Antiqua"/>
                <w:sz w:val="20"/>
                <w:szCs w:val="20"/>
              </w:rPr>
              <w:t>15849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295EA5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295EA5">
              <w:rPr>
                <w:rFonts w:ascii="Book Antiqua" w:hAnsi="Book Antiqua"/>
                <w:color w:val="000000"/>
                <w:sz w:val="16"/>
                <w:szCs w:val="16"/>
              </w:rPr>
              <w:t>А09.05.009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295EA5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>С-реактивный</w:t>
            </w:r>
            <w:proofErr w:type="spellEnd"/>
            <w:proofErr w:type="gramEnd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белок (</w:t>
            </w:r>
            <w:proofErr w:type="spellStart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>высокочувствителный</w:t>
            </w:r>
            <w:proofErr w:type="spellEnd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295EA5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95EA5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295EA5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5EA5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1461F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1F" w:rsidRPr="007A4FFB" w:rsidRDefault="00A1461F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>
              <w:rPr>
                <w:rFonts w:ascii="Book Antiqua" w:hAnsi="Book Antiqua"/>
                <w:color w:val="000000"/>
                <w:sz w:val="19"/>
                <w:szCs w:val="19"/>
              </w:rPr>
              <w:t>16039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1F" w:rsidRPr="007A4FFB" w:rsidRDefault="00A1461F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1F" w:rsidRPr="00A1461F" w:rsidRDefault="00A1461F" w:rsidP="0015524B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Экспресс тестирование на антитела к COVID-19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1F" w:rsidRPr="007A4FFB" w:rsidRDefault="00A1461F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1F" w:rsidRPr="007A4FFB" w:rsidRDefault="00A1461F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Общеклинические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методы исследований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03.016.06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09.23.013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Общий анализ ликвора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Гематологические 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В03.016.02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Анализ крови на гематологическом анализаторе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FF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А05.31.009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МРТ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Бесконтрастная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3940,0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А05.23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5880,0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А05.22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глазниц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височно-нижнечелюстных суставов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А05.08.00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рото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/носоглотки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А05.01.002</w:t>
            </w:r>
          </w:p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А05.30.005</w:t>
            </w:r>
          </w:p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забрюшинного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5880,0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6830,0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А05.3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малого таза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плечевого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локтевого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МРТ лучезапястного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МРТ кисти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4040,0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тазобедренных суставов (оба сустава)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коленного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3940,0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голеностопного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стопы (1 стопа)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конечностей (1 сегмент 1 конечности)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3940,0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А05.12.005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МР-венография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А05.23.009.003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5460,0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7880,0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А05.31.009</w:t>
            </w:r>
          </w:p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А05.22.002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головного мозга и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5460,0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крестцово-копчикового отдела позвоночника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3780,0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3780,0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 А05.03.002</w:t>
            </w:r>
          </w:p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крестцово-подвздошных сочленений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3780,0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3780,0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10 мл (при массе тела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60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20 мл (при массе тела 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- 7,5 мл (при массе тела более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Примовиста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- 10 мл*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10500,0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Изготовление дубликата иллюстраций (1 лист),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данных на электронный носитель (включая сам носитель, кроме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HDD, SDD и их аналогов),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Срочная обработка и подготовка результатов исследования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Описание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интерпертация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магнитно-резонансных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томограмм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(по представленным данным в электронном виде или на пленке)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F42AB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F42AB0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не имеющего ученую степень, по поводу ранее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F42AB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F42AB0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имеющего ученую степень, по 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поводу ранее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Примечание: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* - добавляются к основному исследованию, если выполняется введение парамагнетика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** - срочная обработка и подготовка результатов исследования: в течение первого часа от момента окончания исследования вне зависимости от источника финансирования.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 </w:t>
            </w: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А06.23.004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головного мозга и черепа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головного мозга и черепа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костей лицевого отдела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мягких тканей и органов шеи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А06.25.003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 височных костей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полости носа и околоносовых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носоглотки и околоносовых пазух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гортани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гортани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гипофиза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гипофиза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А06.09.005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органов грудной клетки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А06.09.005.003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грудной клетки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органов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А06.30.005.003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живота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А06.20.002</w:t>
            </w:r>
          </w:p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А06.21.003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малого таза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А06.20.002.004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малого таза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крестца и копчика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шейного и грудного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грудного и поясничного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6720,0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А06.03.021.001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одного сегмента или крупного сустава верхней конечности (одна конечность)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А06.0.036.001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одного сегмента или крупного сустава нижней конечности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одной анатомической области однофазная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легких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8660,0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А06.12.056</w:t>
            </w:r>
          </w:p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 и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КТ-скрининг поражения коронарных артерий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КТ-коронарография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10160,0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А06.30.005.002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А06.30.005.005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паренхиматозных органов живота трехфазная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А06.20.002.004</w:t>
            </w:r>
          </w:p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А06.21.003.003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малого таза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А06.12.053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 нижних конечностей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А06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>КТ любой области, одна область, в нерабочее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А06.28.013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КТ-урография отсроченная внутривенная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6830,0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А06.03.002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КТ зубочелюстной области без построения реконструкция и описания с записью на CD-диск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и заключение по результатам предыдущего исследования (исследования, выполненные в другом лечебном учреждении (диски, снимки, иллюстрации)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исследования на электронный носитель (включая сам носитель, кроме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DD, SDD и их аналогов)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Срочная обработка и подготовка результатов исследования в течение двух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color w:val="000000"/>
                <w:sz w:val="20"/>
                <w:szCs w:val="20"/>
              </w:rPr>
              <w:t>Рентгеновские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11736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Рентгенография одной области на передвижном палатном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1730,0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11737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pStyle w:val="3"/>
              <w:ind w:left="0" w:firstLine="0"/>
              <w:jc w:val="left"/>
            </w:pPr>
            <w:proofErr w:type="spellStart"/>
            <w:r w:rsidRPr="007A4FFB">
              <w:t>Интраоперационное</w:t>
            </w:r>
            <w:proofErr w:type="spellEnd"/>
            <w:r w:rsidRPr="007A4FFB">
              <w:t xml:space="preserve"> рентгенологическое исследование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3450,0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>13259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7A4FFB">
              <w:rPr>
                <w:rFonts w:ascii="Book Antiqua" w:hAnsi="Book Antiqua"/>
                <w:sz w:val="15"/>
                <w:szCs w:val="15"/>
              </w:rPr>
              <w:t>А06.30.002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(по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предсталенным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данным в электронном виде или на пленке)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bCs/>
                <w:iCs/>
                <w:cap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bookmarkStart w:id="0" w:name="_Toc410411441"/>
            <w:r w:rsidRPr="007A4FFB">
              <w:rPr>
                <w:rFonts w:ascii="Book Antiqua" w:hAnsi="Book Antiqua"/>
                <w:b/>
                <w:bCs/>
                <w:iCs/>
                <w:caps/>
                <w:sz w:val="20"/>
                <w:u w:val="single"/>
              </w:rPr>
              <w:t>ПРИЕМ (ОСМОТР, КОНСУЛЬТАЦИЯ) ВРАЧЕЙ-СПЕЦИАЛИСТОВ КБ № 122 - ИМЕННОЙ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b/>
                <w:sz w:val="20"/>
              </w:rPr>
              <w:t>Климшина</w:t>
            </w:r>
            <w:proofErr w:type="spellEnd"/>
            <w:r w:rsidRPr="007A4FFB">
              <w:rPr>
                <w:rFonts w:ascii="Book Antiqua" w:hAnsi="Book Antiqua"/>
                <w:b/>
                <w:sz w:val="20"/>
              </w:rPr>
              <w:t xml:space="preserve"> Сергея Борисовича, руководителя филиала, к.м.н.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Главнова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Павла Владимировича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9997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Ваняна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Арсена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Валерьевича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520,0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520,0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Усынина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Сергея Александровича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Курыся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Николая Андреевича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В01.003.0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1-0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- анестезиолога-реаниматолога Селезнева Сергея Николаевича,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В01.003.0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1-0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Лобаченко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Игната Геннадьевича, </w:t>
            </w: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высшая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кат.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В01.003.0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1-0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Савельева Игоря Георгиевича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Литвиновского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Ильи Сергеевича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Лазутина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- травматолога-ортопеда Мельничука Артема Витальевича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- травматолога-ортопеда Шабанова Тимура Маратовича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В01.024.0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нейрохирурга Лободы Виктора Алексеевича, </w:t>
            </w:r>
            <w:proofErr w:type="gramStart"/>
            <w:r w:rsidRPr="007A4FFB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7A4FFB">
              <w:rPr>
                <w:rFonts w:ascii="Book Antiqua" w:hAnsi="Book Antiqua"/>
                <w:sz w:val="20"/>
              </w:rPr>
              <w:t xml:space="preserve"> кат., к.м.н.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В01.024.0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нейрохирурга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Мамкаева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Алексея Юрьевича, </w:t>
            </w:r>
            <w:proofErr w:type="gramStart"/>
            <w:r w:rsidRPr="007A4FFB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7A4FFB">
              <w:rPr>
                <w:rFonts w:ascii="Book Antiqua" w:hAnsi="Book Antiqua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В01.024.0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нейрохирурга Савина Михаила Викторовича,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>13317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В01.047.0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 xml:space="preserve">- терапевта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</w:rPr>
              <w:t>Бубенчиковой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</w:rPr>
              <w:t xml:space="preserve"> Татьяны Сергеевны,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</w:rPr>
              <w:t>высшая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кардиолога Заусайловой Ната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льи Игоревны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14194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14195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кардиолога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Гудалова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Михаила Викторовича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14683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14684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</w:tbl>
    <w:p w:rsidR="00030597" w:rsidRPr="007A4FFB" w:rsidRDefault="00030597" w:rsidP="00030597"/>
    <w:p w:rsidR="00030597" w:rsidRPr="007A4FFB" w:rsidRDefault="00030597" w:rsidP="00030597">
      <w:pPr>
        <w:rPr>
          <w:rFonts w:ascii="Book Antiqua" w:hAnsi="Book Antiqua"/>
        </w:rPr>
      </w:pPr>
    </w:p>
    <w:p w:rsidR="00030597" w:rsidRPr="007A4FFB" w:rsidRDefault="00030597" w:rsidP="00030597">
      <w:pPr>
        <w:jc w:val="center"/>
        <w:rPr>
          <w:rFonts w:ascii="Book Antiqua" w:hAnsi="Book Antiqua"/>
          <w:b/>
          <w:i/>
        </w:rPr>
      </w:pPr>
      <w:r w:rsidRPr="007A4FFB">
        <w:rPr>
          <w:rFonts w:ascii="Book Antiqua" w:hAnsi="Book Antiqua"/>
          <w:b/>
          <w:i/>
        </w:rPr>
        <w:t>Порядок расчета за медицинские и прочие услуги, которые не выполняются в филиале КБ № 122 в г. Валдай</w:t>
      </w:r>
    </w:p>
    <w:p w:rsidR="00030597" w:rsidRPr="007A4FFB" w:rsidRDefault="00030597" w:rsidP="00030597">
      <w:pPr>
        <w:jc w:val="center"/>
        <w:rPr>
          <w:rFonts w:ascii="Book Antiqua" w:hAnsi="Book Antiqua"/>
          <w:b/>
          <w:i/>
        </w:rPr>
      </w:pPr>
    </w:p>
    <w:p w:rsidR="00030597" w:rsidRDefault="00030597" w:rsidP="00030597">
      <w:pPr>
        <w:jc w:val="both"/>
        <w:rPr>
          <w:rFonts w:ascii="Book Antiqua" w:hAnsi="Book Antiqua"/>
          <w:b/>
        </w:rPr>
      </w:pPr>
      <w:r w:rsidRPr="007A4FFB">
        <w:rPr>
          <w:rFonts w:ascii="Book Antiqua" w:hAnsi="Book Antiqua"/>
          <w:b/>
        </w:rPr>
        <w:tab/>
        <w:t>В случае, если пациенту необходимо сделать исследование или анализ, не выполняемые на базе филиала КБ № 122 в г</w:t>
      </w:r>
      <w:proofErr w:type="gramStart"/>
      <w:r w:rsidRPr="007A4FFB">
        <w:rPr>
          <w:rFonts w:ascii="Book Antiqua" w:hAnsi="Book Antiqua"/>
          <w:b/>
        </w:rPr>
        <w:t>.В</w:t>
      </w:r>
      <w:proofErr w:type="gramEnd"/>
      <w:r w:rsidRPr="007A4FFB">
        <w:rPr>
          <w:rFonts w:ascii="Book Antiqua" w:hAnsi="Book Antiqua"/>
          <w:b/>
        </w:rPr>
        <w:t>алдай, расчет производится по прейскуранту, действующему по месту выполнения услуги, а именно: в КБ № 122 в г.Санкт-Петербург.</w:t>
      </w:r>
    </w:p>
    <w:p w:rsidR="00030597" w:rsidRDefault="00030597" w:rsidP="00030597">
      <w:pPr>
        <w:jc w:val="both"/>
        <w:rPr>
          <w:rFonts w:ascii="Book Antiqua" w:hAnsi="Book Antiqua"/>
          <w:b/>
        </w:rPr>
      </w:pPr>
    </w:p>
    <w:p w:rsidR="00030597" w:rsidRPr="005A2FE2" w:rsidRDefault="00030597" w:rsidP="00030597">
      <w:pPr>
        <w:jc w:val="both"/>
        <w:rPr>
          <w:rFonts w:ascii="Book Antiqua" w:hAnsi="Book Antiqua"/>
          <w:sz w:val="20"/>
          <w:szCs w:val="20"/>
        </w:rPr>
      </w:pPr>
      <w:r w:rsidRPr="005A2FE2">
        <w:rPr>
          <w:rFonts w:ascii="Book Antiqua" w:hAnsi="Book Antiqua"/>
          <w:sz w:val="20"/>
          <w:szCs w:val="20"/>
        </w:rPr>
        <w:tab/>
        <w:t>На услуги ПАО КБ № 122:</w:t>
      </w:r>
    </w:p>
    <w:tbl>
      <w:tblPr>
        <w:tblW w:w="104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20"/>
        <w:gridCol w:w="1080"/>
        <w:gridCol w:w="6480"/>
        <w:gridCol w:w="1080"/>
        <w:gridCol w:w="1080"/>
      </w:tblGrid>
      <w:tr w:rsidR="00030597" w:rsidRPr="005A2FE2" w:rsidTr="0015524B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№ в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Код СКМУ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Наименование услуги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Нал.</w:t>
            </w:r>
          </w:p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5A2FE2">
              <w:rPr>
                <w:rFonts w:ascii="Book Antiqua" w:hAnsi="Book Antiqua"/>
                <w:sz w:val="20"/>
                <w:szCs w:val="20"/>
              </w:rPr>
              <w:t>Б</w:t>
            </w:r>
            <w:proofErr w:type="gramEnd"/>
            <w:r w:rsidRPr="005A2FE2">
              <w:rPr>
                <w:rFonts w:ascii="Book Antiqua" w:hAnsi="Book Antiqua"/>
                <w:sz w:val="20"/>
                <w:szCs w:val="20"/>
              </w:rPr>
              <w:t>/нал, руб.</w:t>
            </w:r>
          </w:p>
        </w:tc>
      </w:tr>
      <w:tr w:rsidR="00030597" w:rsidRPr="005A2FE2" w:rsidTr="0015524B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12470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97" w:rsidRPr="005A2FE2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5A2FE2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5A2FE2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до 6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35F40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35F40">
              <w:rPr>
                <w:rFonts w:ascii="Book Antiqua" w:hAnsi="Book Antiqua"/>
                <w:sz w:val="20"/>
                <w:szCs w:val="20"/>
              </w:rPr>
              <w:t>2430,0</w:t>
            </w:r>
          </w:p>
        </w:tc>
      </w:tr>
      <w:tr w:rsidR="00030597" w:rsidRPr="005A2FE2" w:rsidTr="0015524B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12471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97" w:rsidRPr="005A2FE2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5A2FE2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5A2FE2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от 6 до 30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опухолях, секторальная резекция молочной железы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35F40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35F40">
              <w:rPr>
                <w:rFonts w:ascii="Book Antiqua" w:hAnsi="Book Antiqua"/>
                <w:sz w:val="20"/>
                <w:szCs w:val="20"/>
              </w:rPr>
              <w:t>4050,0</w:t>
            </w:r>
          </w:p>
        </w:tc>
      </w:tr>
    </w:tbl>
    <w:p w:rsidR="00030597" w:rsidRPr="005A2FE2" w:rsidRDefault="00030597" w:rsidP="00030597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п</w:t>
      </w:r>
      <w:r w:rsidRPr="005A2FE2">
        <w:rPr>
          <w:rFonts w:ascii="Book Antiqua" w:hAnsi="Book Antiqua"/>
          <w:sz w:val="20"/>
          <w:szCs w:val="20"/>
        </w:rPr>
        <w:t>редоставляется скидка 30%.</w:t>
      </w:r>
    </w:p>
    <w:p w:rsidR="006D03B3" w:rsidRDefault="006D03B3"/>
    <w:sectPr w:rsidR="006D03B3" w:rsidSect="0015524B">
      <w:headerReference w:type="default" r:id="rId8"/>
      <w:footerReference w:type="even" r:id="rId9"/>
      <w:footerReference w:type="default" r:id="rId10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F4" w:rsidRDefault="00A20CF4" w:rsidP="002669B1">
      <w:r>
        <w:separator/>
      </w:r>
    </w:p>
  </w:endnote>
  <w:endnote w:type="continuationSeparator" w:id="0">
    <w:p w:rsidR="00A20CF4" w:rsidRDefault="00A20CF4" w:rsidP="0026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4B" w:rsidRDefault="00DC689C" w:rsidP="001552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2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24B" w:rsidRDefault="0015524B" w:rsidP="001552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4B" w:rsidRDefault="00DC689C" w:rsidP="001552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2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CC7">
      <w:rPr>
        <w:rStyle w:val="a5"/>
        <w:noProof/>
      </w:rPr>
      <w:t>2</w:t>
    </w:r>
    <w:r>
      <w:rPr>
        <w:rStyle w:val="a5"/>
      </w:rPr>
      <w:fldChar w:fldCharType="end"/>
    </w:r>
  </w:p>
  <w:p w:rsidR="0015524B" w:rsidRPr="00EF0A7F" w:rsidRDefault="0015524B" w:rsidP="0015524B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F4" w:rsidRDefault="00A20CF4" w:rsidP="002669B1">
      <w:r>
        <w:separator/>
      </w:r>
    </w:p>
  </w:footnote>
  <w:footnote w:type="continuationSeparator" w:id="0">
    <w:p w:rsidR="00A20CF4" w:rsidRDefault="00A20CF4" w:rsidP="0026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6" w:type="dxa"/>
      <w:tblInd w:w="-72" w:type="dxa"/>
      <w:tblLayout w:type="fixed"/>
      <w:tblLook w:val="0000"/>
    </w:tblPr>
    <w:tblGrid>
      <w:gridCol w:w="720"/>
      <w:gridCol w:w="1080"/>
      <w:gridCol w:w="6480"/>
      <w:gridCol w:w="1080"/>
      <w:gridCol w:w="1026"/>
    </w:tblGrid>
    <w:tr w:rsidR="0015524B" w:rsidTr="0015524B">
      <w:trPr>
        <w:trHeight w:val="555"/>
      </w:trPr>
      <w:tc>
        <w:tcPr>
          <w:tcW w:w="7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6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102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15524B" w:rsidRPr="00EF0A7F" w:rsidRDefault="0015524B" w:rsidP="0015524B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97"/>
    <w:rsid w:val="00005AA6"/>
    <w:rsid w:val="00030597"/>
    <w:rsid w:val="0003616F"/>
    <w:rsid w:val="00037A9F"/>
    <w:rsid w:val="000516C8"/>
    <w:rsid w:val="000536D9"/>
    <w:rsid w:val="000603F0"/>
    <w:rsid w:val="0006178D"/>
    <w:rsid w:val="000904CF"/>
    <w:rsid w:val="000A0A75"/>
    <w:rsid w:val="000A4962"/>
    <w:rsid w:val="000B2843"/>
    <w:rsid w:val="000B471E"/>
    <w:rsid w:val="000F372D"/>
    <w:rsid w:val="00153A28"/>
    <w:rsid w:val="001547E6"/>
    <w:rsid w:val="0015524B"/>
    <w:rsid w:val="00173567"/>
    <w:rsid w:val="0017704F"/>
    <w:rsid w:val="00191035"/>
    <w:rsid w:val="001B5FA4"/>
    <w:rsid w:val="001B7417"/>
    <w:rsid w:val="001C2964"/>
    <w:rsid w:val="001D1229"/>
    <w:rsid w:val="001F767F"/>
    <w:rsid w:val="00257873"/>
    <w:rsid w:val="002669B1"/>
    <w:rsid w:val="00291220"/>
    <w:rsid w:val="00295EA5"/>
    <w:rsid w:val="002B787D"/>
    <w:rsid w:val="002E70B4"/>
    <w:rsid w:val="003504F3"/>
    <w:rsid w:val="00366016"/>
    <w:rsid w:val="00396B7C"/>
    <w:rsid w:val="003B6D69"/>
    <w:rsid w:val="003C67FA"/>
    <w:rsid w:val="003F622F"/>
    <w:rsid w:val="003F7A27"/>
    <w:rsid w:val="00435FDC"/>
    <w:rsid w:val="00436B9A"/>
    <w:rsid w:val="00453A16"/>
    <w:rsid w:val="00461292"/>
    <w:rsid w:val="00484EF3"/>
    <w:rsid w:val="0049265E"/>
    <w:rsid w:val="00494918"/>
    <w:rsid w:val="004A31CF"/>
    <w:rsid w:val="004C0275"/>
    <w:rsid w:val="0053221F"/>
    <w:rsid w:val="00557581"/>
    <w:rsid w:val="005621F8"/>
    <w:rsid w:val="005709E9"/>
    <w:rsid w:val="005A0F35"/>
    <w:rsid w:val="005E188A"/>
    <w:rsid w:val="005E494C"/>
    <w:rsid w:val="005E6676"/>
    <w:rsid w:val="00604355"/>
    <w:rsid w:val="00610874"/>
    <w:rsid w:val="00626ABB"/>
    <w:rsid w:val="006432F5"/>
    <w:rsid w:val="00647746"/>
    <w:rsid w:val="006520FF"/>
    <w:rsid w:val="00660E39"/>
    <w:rsid w:val="00677B1D"/>
    <w:rsid w:val="00692F43"/>
    <w:rsid w:val="006A4E39"/>
    <w:rsid w:val="006D03B3"/>
    <w:rsid w:val="006E249F"/>
    <w:rsid w:val="007029C4"/>
    <w:rsid w:val="007155EC"/>
    <w:rsid w:val="00733F37"/>
    <w:rsid w:val="00755EB0"/>
    <w:rsid w:val="007901C5"/>
    <w:rsid w:val="007A4B46"/>
    <w:rsid w:val="007C55AC"/>
    <w:rsid w:val="007E32CE"/>
    <w:rsid w:val="007E5CFB"/>
    <w:rsid w:val="0080077B"/>
    <w:rsid w:val="00803E98"/>
    <w:rsid w:val="00804E02"/>
    <w:rsid w:val="00806073"/>
    <w:rsid w:val="00813D59"/>
    <w:rsid w:val="008272A9"/>
    <w:rsid w:val="00831351"/>
    <w:rsid w:val="008447E7"/>
    <w:rsid w:val="00845087"/>
    <w:rsid w:val="00865A0D"/>
    <w:rsid w:val="008672A4"/>
    <w:rsid w:val="0088193A"/>
    <w:rsid w:val="008B3B7E"/>
    <w:rsid w:val="008E3B1E"/>
    <w:rsid w:val="008F130A"/>
    <w:rsid w:val="00911327"/>
    <w:rsid w:val="00914E08"/>
    <w:rsid w:val="009220F8"/>
    <w:rsid w:val="009250AC"/>
    <w:rsid w:val="00946883"/>
    <w:rsid w:val="00956EC5"/>
    <w:rsid w:val="00983D41"/>
    <w:rsid w:val="0099200C"/>
    <w:rsid w:val="009B7886"/>
    <w:rsid w:val="009D0AA1"/>
    <w:rsid w:val="009D61AC"/>
    <w:rsid w:val="00A02722"/>
    <w:rsid w:val="00A04FAF"/>
    <w:rsid w:val="00A12DC3"/>
    <w:rsid w:val="00A1461F"/>
    <w:rsid w:val="00A20CF4"/>
    <w:rsid w:val="00A24DCE"/>
    <w:rsid w:val="00A93013"/>
    <w:rsid w:val="00AE28DC"/>
    <w:rsid w:val="00B52FE4"/>
    <w:rsid w:val="00BB0C70"/>
    <w:rsid w:val="00BB46DE"/>
    <w:rsid w:val="00BC1C80"/>
    <w:rsid w:val="00BC7A0A"/>
    <w:rsid w:val="00C22C39"/>
    <w:rsid w:val="00C4388F"/>
    <w:rsid w:val="00C621F9"/>
    <w:rsid w:val="00C70061"/>
    <w:rsid w:val="00C81DAB"/>
    <w:rsid w:val="00C95ED4"/>
    <w:rsid w:val="00CE051C"/>
    <w:rsid w:val="00CE57EC"/>
    <w:rsid w:val="00CE78BD"/>
    <w:rsid w:val="00D21395"/>
    <w:rsid w:val="00D60002"/>
    <w:rsid w:val="00D810C9"/>
    <w:rsid w:val="00DA037D"/>
    <w:rsid w:val="00DA1261"/>
    <w:rsid w:val="00DC689C"/>
    <w:rsid w:val="00DC7E4A"/>
    <w:rsid w:val="00DD043D"/>
    <w:rsid w:val="00DF7F7B"/>
    <w:rsid w:val="00E02F48"/>
    <w:rsid w:val="00E03B1D"/>
    <w:rsid w:val="00E3341B"/>
    <w:rsid w:val="00E3382E"/>
    <w:rsid w:val="00E359DB"/>
    <w:rsid w:val="00E423CC"/>
    <w:rsid w:val="00E87840"/>
    <w:rsid w:val="00E90D81"/>
    <w:rsid w:val="00E91F08"/>
    <w:rsid w:val="00EB6B31"/>
    <w:rsid w:val="00EF34AD"/>
    <w:rsid w:val="00F02086"/>
    <w:rsid w:val="00F35EC8"/>
    <w:rsid w:val="00F37892"/>
    <w:rsid w:val="00F66FB1"/>
    <w:rsid w:val="00F72E03"/>
    <w:rsid w:val="00F801E1"/>
    <w:rsid w:val="00FC0179"/>
    <w:rsid w:val="00FC35A7"/>
    <w:rsid w:val="00FC3CC7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597"/>
    <w:pPr>
      <w:keepNext/>
      <w:jc w:val="center"/>
      <w:outlineLvl w:val="0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597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0305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0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0597"/>
  </w:style>
  <w:style w:type="paragraph" w:styleId="a6">
    <w:name w:val="header"/>
    <w:basedOn w:val="a"/>
    <w:link w:val="a7"/>
    <w:rsid w:val="00030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0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30597"/>
    <w:rPr>
      <w:color w:val="0000FF"/>
      <w:u w:val="single"/>
    </w:rPr>
  </w:style>
  <w:style w:type="character" w:styleId="a9">
    <w:name w:val="FollowedHyperlink"/>
    <w:uiPriority w:val="99"/>
    <w:unhideWhenUsed/>
    <w:rsid w:val="00030597"/>
    <w:rPr>
      <w:color w:val="800080"/>
      <w:u w:val="single"/>
    </w:rPr>
  </w:style>
  <w:style w:type="paragraph" w:customStyle="1" w:styleId="xl64">
    <w:name w:val="xl64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030597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030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030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030597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030597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03059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05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7C46-4DF7-416B-A40A-6AC5A073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10668</Words>
  <Characters>60812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2021-12-14T06:48:00Z</cp:lastPrinted>
  <dcterms:created xsi:type="dcterms:W3CDTF">2021-12-14T06:48:00Z</dcterms:created>
  <dcterms:modified xsi:type="dcterms:W3CDTF">2021-12-27T07:55:00Z</dcterms:modified>
</cp:coreProperties>
</file>